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C2" w:rsidRPr="009F264F" w:rsidRDefault="007D2EC2" w:rsidP="007D2EC2">
      <w:pPr>
        <w:jc w:val="center"/>
        <w:rPr>
          <w:b/>
          <w:szCs w:val="28"/>
        </w:rPr>
      </w:pPr>
      <w:r w:rsidRPr="009F264F">
        <w:rPr>
          <w:b/>
          <w:szCs w:val="28"/>
        </w:rPr>
        <w:t>АДМИНИСТРАЦИЯ ШАГАЛЬСКОГО СЕЛЬСОВЕТА</w:t>
      </w:r>
    </w:p>
    <w:p w:rsidR="007D2EC2" w:rsidRPr="009F264F" w:rsidRDefault="007D2EC2" w:rsidP="007D2EC2">
      <w:pPr>
        <w:jc w:val="center"/>
        <w:rPr>
          <w:b/>
          <w:szCs w:val="28"/>
        </w:rPr>
      </w:pPr>
      <w:r w:rsidRPr="009F264F">
        <w:rPr>
          <w:b/>
          <w:szCs w:val="28"/>
        </w:rPr>
        <w:t>ДОВОЛЕНСКОГО РАЙОН НОВОСИБИРСКОЙ ОБЛАСТИ</w:t>
      </w:r>
    </w:p>
    <w:p w:rsidR="007D2EC2" w:rsidRPr="009F264F" w:rsidRDefault="007D2EC2" w:rsidP="007D2EC2">
      <w:pPr>
        <w:jc w:val="center"/>
        <w:rPr>
          <w:b/>
          <w:caps/>
          <w:szCs w:val="28"/>
        </w:rPr>
      </w:pPr>
    </w:p>
    <w:p w:rsidR="007D2EC2" w:rsidRPr="009F264F" w:rsidRDefault="007D2EC2" w:rsidP="007D2EC2">
      <w:pPr>
        <w:jc w:val="center"/>
        <w:rPr>
          <w:b/>
          <w:caps/>
          <w:szCs w:val="28"/>
        </w:rPr>
      </w:pPr>
      <w:r w:rsidRPr="009F264F">
        <w:rPr>
          <w:b/>
          <w:caps/>
          <w:szCs w:val="28"/>
        </w:rPr>
        <w:t>ПОСТАНОВЛЕНИЕ</w:t>
      </w:r>
    </w:p>
    <w:p w:rsidR="007D2EC2" w:rsidRDefault="007D2EC2" w:rsidP="007D2EC2">
      <w:pPr>
        <w:jc w:val="center"/>
        <w:rPr>
          <w:szCs w:val="28"/>
        </w:rPr>
      </w:pPr>
    </w:p>
    <w:p w:rsidR="007D2EC2" w:rsidRPr="00AD336E" w:rsidRDefault="007D2EC2" w:rsidP="007D2EC2">
      <w:pPr>
        <w:rPr>
          <w:szCs w:val="28"/>
        </w:rPr>
      </w:pPr>
      <w:r>
        <w:rPr>
          <w:szCs w:val="28"/>
        </w:rPr>
        <w:t>ОТ 22.04.2013                                                                                                    № 26</w:t>
      </w:r>
    </w:p>
    <w:p w:rsidR="007D2EC2" w:rsidRDefault="007D2EC2" w:rsidP="007D2EC2">
      <w:pPr>
        <w:jc w:val="center"/>
        <w:rPr>
          <w:szCs w:val="28"/>
        </w:rPr>
      </w:pPr>
    </w:p>
    <w:p w:rsidR="007D2EC2" w:rsidRPr="00AD336E" w:rsidRDefault="007D2EC2" w:rsidP="007D2EC2">
      <w:pPr>
        <w:jc w:val="center"/>
        <w:rPr>
          <w:szCs w:val="28"/>
        </w:rPr>
      </w:pPr>
    </w:p>
    <w:p w:rsidR="007D2EC2" w:rsidRPr="009F264F" w:rsidRDefault="007D2EC2" w:rsidP="007D2EC2">
      <w:pPr>
        <w:jc w:val="center"/>
        <w:rPr>
          <w:b/>
          <w:szCs w:val="28"/>
        </w:rPr>
      </w:pPr>
      <w:r w:rsidRPr="009F264F">
        <w:rPr>
          <w:b/>
          <w:szCs w:val="28"/>
        </w:rPr>
        <w:t xml:space="preserve">Об установлении порядка предоставления субсидий из бюджета  Шагальского сельсовета общественным объединениям пожарной охраны </w:t>
      </w:r>
      <w:r>
        <w:rPr>
          <w:b/>
          <w:szCs w:val="28"/>
        </w:rPr>
        <w:t xml:space="preserve"> </w:t>
      </w:r>
      <w:r w:rsidRPr="009F264F">
        <w:rPr>
          <w:b/>
          <w:szCs w:val="28"/>
        </w:rPr>
        <w:t xml:space="preserve">в администрации Шагальского сельсовета </w:t>
      </w:r>
    </w:p>
    <w:p w:rsidR="007D2EC2" w:rsidRPr="009F264F" w:rsidRDefault="007D2EC2" w:rsidP="007D2EC2">
      <w:pPr>
        <w:jc w:val="center"/>
        <w:rPr>
          <w:b/>
          <w:szCs w:val="28"/>
        </w:rPr>
      </w:pPr>
    </w:p>
    <w:p w:rsidR="007D2EC2" w:rsidRPr="00AD336E" w:rsidRDefault="007D2EC2" w:rsidP="007D2EC2">
      <w:pPr>
        <w:jc w:val="center"/>
        <w:rPr>
          <w:szCs w:val="28"/>
        </w:rPr>
      </w:pPr>
    </w:p>
    <w:p w:rsidR="007D2EC2" w:rsidRDefault="007D2EC2" w:rsidP="007D2EC2">
      <w:pPr>
        <w:jc w:val="both"/>
        <w:rPr>
          <w:szCs w:val="28"/>
        </w:rPr>
      </w:pPr>
      <w:r w:rsidRPr="00AD336E">
        <w:rPr>
          <w:szCs w:val="28"/>
        </w:rPr>
        <w:tab/>
        <w:t xml:space="preserve">В соответствии со статьей 78.1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во исполнение решения </w:t>
      </w:r>
      <w:r>
        <w:rPr>
          <w:szCs w:val="28"/>
        </w:rPr>
        <w:t>Совета депутатов Шагальского сельсовета Доволенского района Новосибирской области</w:t>
      </w:r>
      <w:r w:rsidRPr="00AD336E">
        <w:rPr>
          <w:szCs w:val="28"/>
        </w:rPr>
        <w:t xml:space="preserve"> от</w:t>
      </w:r>
      <w:r>
        <w:rPr>
          <w:szCs w:val="28"/>
        </w:rPr>
        <w:t xml:space="preserve">  22.04.2013 № 37</w:t>
      </w:r>
      <w:r w:rsidRPr="00AD336E">
        <w:rPr>
          <w:szCs w:val="28"/>
        </w:rPr>
        <w:t xml:space="preserve"> «Об утверждении положения о муниципальной поддержке добровольных пожарных и добровольной пожарной охраны в</w:t>
      </w:r>
      <w:r>
        <w:rPr>
          <w:szCs w:val="28"/>
        </w:rPr>
        <w:t xml:space="preserve"> администрации Шагальского сельсовета Доволенского района Новосибирской области </w:t>
      </w:r>
    </w:p>
    <w:p w:rsidR="007D2EC2" w:rsidRPr="009F264F" w:rsidRDefault="007D2EC2" w:rsidP="007D2EC2">
      <w:pPr>
        <w:jc w:val="both"/>
        <w:rPr>
          <w:b/>
          <w:szCs w:val="28"/>
        </w:rPr>
      </w:pPr>
      <w:r w:rsidRPr="009F264F">
        <w:rPr>
          <w:b/>
          <w:szCs w:val="28"/>
        </w:rPr>
        <w:t>ПОСТАНОВЛЯЕТ:</w:t>
      </w:r>
    </w:p>
    <w:p w:rsidR="007D2EC2" w:rsidRPr="00AD336E" w:rsidRDefault="007D2EC2" w:rsidP="007D2EC2">
      <w:pPr>
        <w:jc w:val="both"/>
        <w:rPr>
          <w:szCs w:val="28"/>
        </w:rPr>
      </w:pPr>
    </w:p>
    <w:p w:rsidR="007D2EC2" w:rsidRPr="00AD336E" w:rsidRDefault="007D2EC2" w:rsidP="007D2EC2">
      <w:pPr>
        <w:jc w:val="both"/>
        <w:rPr>
          <w:szCs w:val="28"/>
        </w:rPr>
      </w:pPr>
      <w:r w:rsidRPr="00AD336E">
        <w:rPr>
          <w:szCs w:val="28"/>
        </w:rPr>
        <w:tab/>
        <w:t xml:space="preserve">1. Установить порядок предоставления субсидий из бюджета </w:t>
      </w:r>
      <w:r>
        <w:rPr>
          <w:szCs w:val="28"/>
        </w:rPr>
        <w:t>Шагальского сельсовета</w:t>
      </w:r>
      <w:r w:rsidRPr="00AD336E">
        <w:rPr>
          <w:szCs w:val="28"/>
        </w:rPr>
        <w:t xml:space="preserve"> объединениям пожарной охраны в </w:t>
      </w:r>
      <w:r>
        <w:rPr>
          <w:szCs w:val="28"/>
        </w:rPr>
        <w:t xml:space="preserve"> администрации Шагальского сельсовета Доволенского района Новосибирской области</w:t>
      </w:r>
      <w:r w:rsidRPr="00AD336E">
        <w:rPr>
          <w:szCs w:val="28"/>
        </w:rPr>
        <w:t xml:space="preserve"> согласно приложению.</w:t>
      </w:r>
    </w:p>
    <w:p w:rsidR="007D2EC2" w:rsidRPr="00AD336E" w:rsidRDefault="007D2EC2" w:rsidP="007D2EC2">
      <w:pPr>
        <w:ind w:firstLine="708"/>
        <w:jc w:val="both"/>
        <w:rPr>
          <w:szCs w:val="28"/>
        </w:rPr>
      </w:pPr>
      <w:r>
        <w:rPr>
          <w:szCs w:val="28"/>
        </w:rPr>
        <w:t>2.Специалисту администрации Колбиной Г.А. опубликовать настоящее постановление в печатном издании «Шагальский вестник»</w:t>
      </w:r>
    </w:p>
    <w:p w:rsidR="007D2EC2" w:rsidRDefault="007D2EC2" w:rsidP="007D2EC2">
      <w:pPr>
        <w:jc w:val="both"/>
        <w:rPr>
          <w:szCs w:val="28"/>
        </w:rPr>
      </w:pPr>
      <w:r w:rsidRPr="00AD336E">
        <w:rPr>
          <w:szCs w:val="28"/>
        </w:rPr>
        <w:tab/>
        <w:t>3. Контроль за исполнением постановления</w:t>
      </w:r>
      <w:r>
        <w:rPr>
          <w:szCs w:val="28"/>
        </w:rPr>
        <w:t xml:space="preserve"> оставляю за собой.</w:t>
      </w:r>
    </w:p>
    <w:p w:rsidR="007D2EC2" w:rsidRDefault="007D2EC2" w:rsidP="007D2EC2">
      <w:pPr>
        <w:jc w:val="both"/>
        <w:rPr>
          <w:szCs w:val="28"/>
        </w:rPr>
      </w:pPr>
    </w:p>
    <w:p w:rsidR="007D2EC2" w:rsidRDefault="007D2EC2" w:rsidP="007D2EC2">
      <w:pPr>
        <w:jc w:val="both"/>
        <w:rPr>
          <w:szCs w:val="28"/>
        </w:rPr>
      </w:pPr>
    </w:p>
    <w:p w:rsidR="007D2EC2" w:rsidRDefault="007D2EC2" w:rsidP="007D2EC2">
      <w:pPr>
        <w:jc w:val="both"/>
        <w:rPr>
          <w:szCs w:val="28"/>
        </w:rPr>
      </w:pPr>
      <w:r>
        <w:rPr>
          <w:szCs w:val="28"/>
        </w:rPr>
        <w:t>Глава Шагальского сельсовета                                                            В.И.Фомин</w:t>
      </w:r>
    </w:p>
    <w:p w:rsidR="007D2EC2" w:rsidRDefault="007D2EC2" w:rsidP="007D2EC2">
      <w:pPr>
        <w:jc w:val="both"/>
        <w:rPr>
          <w:szCs w:val="28"/>
        </w:rPr>
      </w:pPr>
    </w:p>
    <w:p w:rsidR="007D2EC2" w:rsidRDefault="007D2EC2" w:rsidP="007D2EC2">
      <w:pPr>
        <w:jc w:val="both"/>
        <w:rPr>
          <w:szCs w:val="28"/>
        </w:rPr>
      </w:pPr>
    </w:p>
    <w:p w:rsidR="007D2EC2" w:rsidRDefault="007D2EC2" w:rsidP="007D2EC2">
      <w:pPr>
        <w:jc w:val="both"/>
        <w:rPr>
          <w:szCs w:val="28"/>
        </w:rPr>
      </w:pPr>
    </w:p>
    <w:p w:rsidR="007D2EC2" w:rsidRDefault="007D2EC2" w:rsidP="007D2EC2">
      <w:pPr>
        <w:jc w:val="both"/>
        <w:rPr>
          <w:szCs w:val="28"/>
        </w:rPr>
      </w:pPr>
    </w:p>
    <w:p w:rsidR="007D2EC2" w:rsidRDefault="007D2EC2" w:rsidP="007D2EC2">
      <w:pPr>
        <w:jc w:val="both"/>
        <w:rPr>
          <w:szCs w:val="28"/>
        </w:rPr>
      </w:pPr>
    </w:p>
    <w:p w:rsidR="007D2EC2" w:rsidRDefault="007D2EC2" w:rsidP="007D2EC2">
      <w:pPr>
        <w:jc w:val="both"/>
        <w:rPr>
          <w:szCs w:val="28"/>
        </w:rPr>
      </w:pPr>
    </w:p>
    <w:p w:rsidR="007D2EC2" w:rsidRDefault="007D2EC2" w:rsidP="007D2EC2">
      <w:pPr>
        <w:jc w:val="both"/>
        <w:rPr>
          <w:szCs w:val="28"/>
        </w:rPr>
      </w:pPr>
    </w:p>
    <w:p w:rsidR="007D2EC2" w:rsidRDefault="007D2EC2" w:rsidP="007D2EC2">
      <w:pPr>
        <w:jc w:val="both"/>
        <w:rPr>
          <w:szCs w:val="28"/>
        </w:rPr>
      </w:pPr>
    </w:p>
    <w:p w:rsidR="007D2EC2" w:rsidRDefault="007D2EC2" w:rsidP="007D2EC2">
      <w:pPr>
        <w:jc w:val="both"/>
        <w:rPr>
          <w:szCs w:val="28"/>
        </w:rPr>
      </w:pPr>
    </w:p>
    <w:p w:rsidR="007D2EC2" w:rsidRDefault="007D2EC2" w:rsidP="007D2EC2">
      <w:pPr>
        <w:jc w:val="both"/>
        <w:rPr>
          <w:szCs w:val="28"/>
        </w:rPr>
      </w:pPr>
    </w:p>
    <w:p w:rsidR="007D2EC2" w:rsidRDefault="007D2EC2" w:rsidP="007D2EC2">
      <w:pPr>
        <w:jc w:val="both"/>
        <w:rPr>
          <w:szCs w:val="28"/>
        </w:rPr>
      </w:pPr>
    </w:p>
    <w:p w:rsidR="007D2EC2" w:rsidRDefault="007D2EC2" w:rsidP="007D2EC2">
      <w:pPr>
        <w:jc w:val="both"/>
        <w:rPr>
          <w:szCs w:val="28"/>
        </w:rPr>
      </w:pPr>
    </w:p>
    <w:p w:rsidR="007D2EC2" w:rsidRPr="00AD336E" w:rsidRDefault="007D2EC2" w:rsidP="007D2EC2">
      <w:pPr>
        <w:jc w:val="right"/>
        <w:rPr>
          <w:szCs w:val="28"/>
        </w:rPr>
      </w:pPr>
      <w:r w:rsidRPr="00AD336E">
        <w:rPr>
          <w:szCs w:val="28"/>
        </w:rPr>
        <w:lastRenderedPageBreak/>
        <w:t>Приложение</w:t>
      </w:r>
    </w:p>
    <w:p w:rsidR="007D2EC2" w:rsidRDefault="007D2EC2" w:rsidP="007D2EC2">
      <w:pPr>
        <w:jc w:val="right"/>
        <w:rPr>
          <w:szCs w:val="28"/>
        </w:rPr>
      </w:pPr>
      <w:r w:rsidRPr="00AD336E">
        <w:rPr>
          <w:szCs w:val="28"/>
        </w:rPr>
        <w:t>к постановлению</w:t>
      </w:r>
      <w:r>
        <w:rPr>
          <w:szCs w:val="28"/>
        </w:rPr>
        <w:t xml:space="preserve"> администрации</w:t>
      </w:r>
    </w:p>
    <w:p w:rsidR="007D2EC2" w:rsidRDefault="007D2EC2" w:rsidP="007D2EC2">
      <w:pPr>
        <w:jc w:val="right"/>
        <w:rPr>
          <w:szCs w:val="28"/>
        </w:rPr>
      </w:pPr>
      <w:r>
        <w:rPr>
          <w:szCs w:val="28"/>
        </w:rPr>
        <w:t>Шагальского сельсовета</w:t>
      </w:r>
    </w:p>
    <w:p w:rsidR="007D2EC2" w:rsidRDefault="007D2EC2" w:rsidP="007D2EC2">
      <w:pPr>
        <w:jc w:val="right"/>
        <w:rPr>
          <w:szCs w:val="28"/>
        </w:rPr>
      </w:pPr>
      <w:r>
        <w:rPr>
          <w:szCs w:val="28"/>
        </w:rPr>
        <w:t xml:space="preserve">Доволенского района </w:t>
      </w:r>
    </w:p>
    <w:p w:rsidR="007D2EC2" w:rsidRPr="00AD336E" w:rsidRDefault="007D2EC2" w:rsidP="007D2EC2">
      <w:pPr>
        <w:jc w:val="right"/>
        <w:rPr>
          <w:szCs w:val="28"/>
        </w:rPr>
      </w:pPr>
      <w:r>
        <w:rPr>
          <w:szCs w:val="28"/>
        </w:rPr>
        <w:t>Новосибирской области</w:t>
      </w:r>
    </w:p>
    <w:p w:rsidR="007D2EC2" w:rsidRPr="00AD336E" w:rsidRDefault="007D2EC2" w:rsidP="007D2EC2">
      <w:pPr>
        <w:jc w:val="right"/>
        <w:rPr>
          <w:szCs w:val="28"/>
        </w:rPr>
      </w:pPr>
      <w:r w:rsidRPr="00AD336E">
        <w:rPr>
          <w:szCs w:val="28"/>
        </w:rPr>
        <w:t>От</w:t>
      </w:r>
      <w:r>
        <w:rPr>
          <w:szCs w:val="28"/>
        </w:rPr>
        <w:t xml:space="preserve"> 22.04.2013  №  26</w:t>
      </w:r>
    </w:p>
    <w:p w:rsidR="007D2EC2" w:rsidRPr="00AD336E" w:rsidRDefault="007D2EC2" w:rsidP="007D2EC2">
      <w:pPr>
        <w:jc w:val="right"/>
        <w:rPr>
          <w:szCs w:val="28"/>
        </w:rPr>
      </w:pPr>
    </w:p>
    <w:p w:rsidR="007D2EC2" w:rsidRPr="00AD336E" w:rsidRDefault="007D2EC2" w:rsidP="007D2EC2">
      <w:pPr>
        <w:jc w:val="right"/>
        <w:rPr>
          <w:szCs w:val="28"/>
        </w:rPr>
      </w:pPr>
    </w:p>
    <w:p w:rsidR="007D2EC2" w:rsidRPr="00AD336E" w:rsidRDefault="007D2EC2" w:rsidP="007D2EC2">
      <w:pPr>
        <w:jc w:val="right"/>
        <w:rPr>
          <w:szCs w:val="28"/>
        </w:rPr>
      </w:pPr>
    </w:p>
    <w:p w:rsidR="007D2EC2" w:rsidRPr="00AD336E" w:rsidRDefault="007D2EC2" w:rsidP="007D2EC2">
      <w:pPr>
        <w:jc w:val="center"/>
        <w:rPr>
          <w:b/>
          <w:szCs w:val="28"/>
        </w:rPr>
      </w:pPr>
      <w:r w:rsidRPr="00AD336E">
        <w:rPr>
          <w:b/>
          <w:szCs w:val="28"/>
        </w:rPr>
        <w:t>ПОРЯДОК</w:t>
      </w:r>
    </w:p>
    <w:p w:rsidR="007D2EC2" w:rsidRPr="00AD336E" w:rsidRDefault="007D2EC2" w:rsidP="007D2EC2">
      <w:pPr>
        <w:jc w:val="center"/>
        <w:rPr>
          <w:b/>
          <w:szCs w:val="28"/>
        </w:rPr>
      </w:pPr>
      <w:r w:rsidRPr="00AD336E">
        <w:rPr>
          <w:b/>
          <w:szCs w:val="28"/>
        </w:rPr>
        <w:t xml:space="preserve">предоставления субсидий из бюджета </w:t>
      </w:r>
      <w:r>
        <w:rPr>
          <w:b/>
          <w:szCs w:val="28"/>
        </w:rPr>
        <w:t>Шагальского сельсовета</w:t>
      </w:r>
      <w:r w:rsidRPr="00AD336E">
        <w:rPr>
          <w:b/>
          <w:szCs w:val="28"/>
        </w:rPr>
        <w:t xml:space="preserve"> общественным объединениям пожарной охраны в </w:t>
      </w:r>
      <w:r>
        <w:rPr>
          <w:b/>
          <w:szCs w:val="28"/>
        </w:rPr>
        <w:t xml:space="preserve"> администрации Шагальского сельсовета Доволенского района Новосибирской области</w:t>
      </w:r>
    </w:p>
    <w:p w:rsidR="007D2EC2" w:rsidRPr="00AD336E" w:rsidRDefault="007D2EC2" w:rsidP="007D2EC2">
      <w:pPr>
        <w:jc w:val="center"/>
        <w:rPr>
          <w:szCs w:val="28"/>
        </w:rPr>
      </w:pPr>
    </w:p>
    <w:p w:rsidR="007D2EC2" w:rsidRPr="00AD336E" w:rsidRDefault="007D2EC2" w:rsidP="007D2EC2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AD336E">
        <w:rPr>
          <w:szCs w:val="28"/>
        </w:rPr>
        <w:t>1. Общие положения</w:t>
      </w:r>
    </w:p>
    <w:p w:rsidR="007D2EC2" w:rsidRPr="00AD336E" w:rsidRDefault="007D2EC2" w:rsidP="007D2EC2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D2EC2" w:rsidRPr="00AD336E" w:rsidRDefault="007D2EC2" w:rsidP="007D2EC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D336E">
        <w:rPr>
          <w:szCs w:val="28"/>
        </w:rPr>
        <w:t xml:space="preserve">1.1. Настоящий Порядок устанавливает цели, условия и правила предоставления субсидий из бюджета </w:t>
      </w:r>
      <w:r>
        <w:rPr>
          <w:szCs w:val="28"/>
        </w:rPr>
        <w:t>Шагальского сельсовета</w:t>
      </w:r>
      <w:r w:rsidRPr="00AD336E">
        <w:rPr>
          <w:szCs w:val="28"/>
        </w:rPr>
        <w:t xml:space="preserve"> (далее – субсидия) общественным объединениям пожарной охраны в </w:t>
      </w:r>
      <w:r>
        <w:rPr>
          <w:szCs w:val="28"/>
        </w:rPr>
        <w:t>администрации Шагальского сельсовета</w:t>
      </w:r>
      <w:r w:rsidRPr="00AD336E">
        <w:rPr>
          <w:szCs w:val="28"/>
        </w:rPr>
        <w:t xml:space="preserve"> (далее – общественные объединения).</w:t>
      </w: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D336E">
        <w:rPr>
          <w:szCs w:val="28"/>
        </w:rPr>
        <w:t xml:space="preserve">1.2. Предоставление субсидий осуществляется </w:t>
      </w:r>
      <w:r>
        <w:rPr>
          <w:szCs w:val="28"/>
        </w:rPr>
        <w:t>администрация Шагальского сельсовета Доволенского района</w:t>
      </w:r>
      <w:r w:rsidRPr="00AD336E">
        <w:rPr>
          <w:szCs w:val="28"/>
        </w:rPr>
        <w:t xml:space="preserve"> (далее – </w:t>
      </w:r>
      <w:r>
        <w:rPr>
          <w:szCs w:val="28"/>
        </w:rPr>
        <w:t>Администрация)</w:t>
      </w:r>
      <w:r w:rsidRPr="00AD336E">
        <w:rPr>
          <w:szCs w:val="28"/>
        </w:rPr>
        <w:t xml:space="preserve"> в пределах бюджетных ассигнований и лимитов бюджетных обязательств на финансовый год, предусмотренных бюджетной росписью</w:t>
      </w:r>
      <w:r>
        <w:rPr>
          <w:szCs w:val="28"/>
        </w:rPr>
        <w:t xml:space="preserve"> администрации Шагальского сельсовета</w:t>
      </w:r>
      <w:r w:rsidRPr="00AD336E">
        <w:rPr>
          <w:szCs w:val="28"/>
        </w:rPr>
        <w:t xml:space="preserve">  на предоставление субсидий общественным объединениям.</w:t>
      </w: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D336E">
        <w:rPr>
          <w:szCs w:val="28"/>
        </w:rPr>
        <w:t xml:space="preserve">1.3. Решение о предоставлении либо об отказе в предоставлении субсидии принимается комиссией по предоставлению субсидий при </w:t>
      </w:r>
      <w:r>
        <w:rPr>
          <w:szCs w:val="28"/>
        </w:rPr>
        <w:t>администрации Шагальского сельсовета</w:t>
      </w:r>
      <w:r w:rsidRPr="00AD336E">
        <w:rPr>
          <w:szCs w:val="28"/>
        </w:rPr>
        <w:t xml:space="preserve"> (далее - комиссия), создаваемой на основании </w:t>
      </w:r>
      <w:r>
        <w:rPr>
          <w:szCs w:val="28"/>
        </w:rPr>
        <w:t>распоряжения Главы администрации Шагальского сельсовета</w:t>
      </w:r>
      <w:r w:rsidRPr="00AD336E">
        <w:rPr>
          <w:szCs w:val="28"/>
        </w:rPr>
        <w:t>.</w:t>
      </w:r>
    </w:p>
    <w:p w:rsidR="007D2EC2" w:rsidRPr="00AD336E" w:rsidRDefault="007D2EC2" w:rsidP="007D2EC2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D2EC2" w:rsidRPr="00AD336E" w:rsidRDefault="007D2EC2" w:rsidP="007D2EC2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AD336E">
        <w:rPr>
          <w:szCs w:val="28"/>
        </w:rPr>
        <w:t>2. Цели и условия предоставления субсидий</w:t>
      </w:r>
    </w:p>
    <w:p w:rsidR="007D2EC2" w:rsidRPr="00AD336E" w:rsidRDefault="007D2EC2" w:rsidP="007D2EC2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D336E">
        <w:rPr>
          <w:szCs w:val="28"/>
        </w:rPr>
        <w:t>2.1. Субсидии предоставляются общественным объединениям в целях финансирования следующих затрат:</w:t>
      </w: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D336E">
        <w:rPr>
          <w:szCs w:val="28"/>
        </w:rPr>
        <w:t>а) на подготовку добровольных пожарных;</w:t>
      </w: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D336E">
        <w:rPr>
          <w:szCs w:val="28"/>
        </w:rPr>
        <w:t>б) на проведение противопожарной пропаганды;</w:t>
      </w: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D336E">
        <w:rPr>
          <w:szCs w:val="28"/>
        </w:rPr>
        <w:t xml:space="preserve">в) на горюче-смазочные материалы в связи с участием в тушении пожаров и проведении аварийно-спасательных работ на территории </w:t>
      </w:r>
      <w:r>
        <w:rPr>
          <w:szCs w:val="28"/>
        </w:rPr>
        <w:t>Шагальского сельсовета</w:t>
      </w:r>
      <w:r w:rsidRPr="00AD336E">
        <w:rPr>
          <w:szCs w:val="28"/>
        </w:rPr>
        <w:t>;</w:t>
      </w: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  <w:r w:rsidRPr="00AD336E">
        <w:rPr>
          <w:szCs w:val="28"/>
        </w:rPr>
        <w:t>г) на приобретение вещевого имущества и пожарно-технического вооружения.</w:t>
      </w: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D336E">
        <w:rPr>
          <w:szCs w:val="28"/>
        </w:rPr>
        <w:t>2.2. Условиями предоставления субсидий общественным объединениям являются:</w:t>
      </w:r>
    </w:p>
    <w:p w:rsidR="007D2EC2" w:rsidRPr="00AD336E" w:rsidRDefault="007D2EC2" w:rsidP="007D2EC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D336E">
        <w:rPr>
          <w:szCs w:val="28"/>
        </w:rPr>
        <w:lastRenderedPageBreak/>
        <w:t xml:space="preserve">а) государственная регистрация общественного объединения в соответствии с законодательством Российской Федерации на территории </w:t>
      </w:r>
      <w:r>
        <w:rPr>
          <w:szCs w:val="28"/>
        </w:rPr>
        <w:t>Шагальского сельсовета</w:t>
      </w:r>
      <w:r w:rsidRPr="00AD336E">
        <w:rPr>
          <w:szCs w:val="28"/>
        </w:rPr>
        <w:t xml:space="preserve">; </w:t>
      </w: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D336E">
        <w:rPr>
          <w:szCs w:val="28"/>
        </w:rPr>
        <w:t xml:space="preserve">б) фактическое местоположение общественного объединения (его структурного подразделения или филиала) на территории </w:t>
      </w:r>
      <w:r>
        <w:rPr>
          <w:szCs w:val="28"/>
        </w:rPr>
        <w:t>Шагальского сельсовета</w:t>
      </w:r>
      <w:r w:rsidRPr="00AD336E">
        <w:rPr>
          <w:szCs w:val="28"/>
        </w:rPr>
        <w:t>;</w:t>
      </w: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D336E">
        <w:rPr>
          <w:szCs w:val="28"/>
        </w:rPr>
        <w:t xml:space="preserve">в) представление документов в соответствии с </w:t>
      </w:r>
      <w:hyperlink w:anchor="Par54" w:history="1">
        <w:r w:rsidRPr="00AD336E">
          <w:rPr>
            <w:szCs w:val="28"/>
          </w:rPr>
          <w:t>подпунктом 3.1</w:t>
        </w:r>
      </w:hyperlink>
      <w:r w:rsidRPr="00AD336E">
        <w:rPr>
          <w:szCs w:val="28"/>
        </w:rPr>
        <w:t>;</w:t>
      </w:r>
    </w:p>
    <w:p w:rsidR="007D2EC2" w:rsidRPr="00AD336E" w:rsidRDefault="007D2EC2" w:rsidP="007D2EC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D336E">
        <w:rPr>
          <w:szCs w:val="28"/>
        </w:rPr>
        <w:t>г) отсутствие задолженности перед бюджетами всех уровней бюджетной системы Российской Федерации и государственными внебюджетными фондами на дату подачи документов;</w:t>
      </w:r>
    </w:p>
    <w:p w:rsidR="007D2EC2" w:rsidRPr="00AD336E" w:rsidRDefault="007D2EC2" w:rsidP="007D2EC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D336E">
        <w:rPr>
          <w:szCs w:val="28"/>
        </w:rPr>
        <w:t>д) отсутствие процесса реорганизации, ликвидации, а также действий, связанных с возбуждением в арбитражном суде производства по делу о несостоятельности (банкротстве).</w:t>
      </w:r>
    </w:p>
    <w:p w:rsidR="007D2EC2" w:rsidRPr="00AD336E" w:rsidRDefault="007D2EC2" w:rsidP="007D2EC2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D2EC2" w:rsidRPr="00AD336E" w:rsidRDefault="007D2EC2" w:rsidP="007D2EC2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AD336E">
        <w:rPr>
          <w:szCs w:val="28"/>
        </w:rPr>
        <w:t>3. Порядок предоставления субсидий</w:t>
      </w:r>
    </w:p>
    <w:p w:rsidR="007D2EC2" w:rsidRPr="00AD336E" w:rsidRDefault="007D2EC2" w:rsidP="007D2EC2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D336E">
        <w:rPr>
          <w:szCs w:val="28"/>
        </w:rPr>
        <w:t xml:space="preserve">3.1. Для получения субсидий общественные объединения представляют в </w:t>
      </w:r>
      <w:r>
        <w:rPr>
          <w:szCs w:val="28"/>
        </w:rPr>
        <w:t>администрацию Шагальского сельсовета Доволенского района Новосибирской области</w:t>
      </w:r>
      <w:r w:rsidRPr="00AD336E">
        <w:rPr>
          <w:szCs w:val="28"/>
        </w:rPr>
        <w:t xml:space="preserve"> следующие документы:</w:t>
      </w: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D336E">
        <w:rPr>
          <w:szCs w:val="28"/>
        </w:rPr>
        <w:t xml:space="preserve">а) заявление на предоставление субсидии с указанием целей и задач по форме, установленной </w:t>
      </w:r>
      <w:r>
        <w:rPr>
          <w:szCs w:val="28"/>
        </w:rPr>
        <w:t>администрацией Шагальского сельсовета</w:t>
      </w:r>
      <w:r w:rsidRPr="00AD336E">
        <w:rPr>
          <w:szCs w:val="28"/>
        </w:rPr>
        <w:t>;</w:t>
      </w: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D336E">
        <w:rPr>
          <w:szCs w:val="28"/>
        </w:rPr>
        <w:t>б) календарный план мероприятий с указанием сроков их реализации, ожидаемых результатов;</w:t>
      </w: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D336E">
        <w:rPr>
          <w:szCs w:val="28"/>
        </w:rPr>
        <w:t>в) реквизиты общественного объединения;</w:t>
      </w: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D336E">
        <w:rPr>
          <w:szCs w:val="28"/>
        </w:rPr>
        <w:t>г) копии учредительных документов;</w:t>
      </w: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D336E">
        <w:rPr>
          <w:szCs w:val="28"/>
        </w:rPr>
        <w:t>д) смету расходов с приложением расчетов на финансовый год;</w:t>
      </w: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D336E">
        <w:rPr>
          <w:szCs w:val="28"/>
        </w:rPr>
        <w:t>е) копии свидетельства о государственной регистрации, свидетельства о постановке на учет в налоговом органе (предоставляется общественным объединением по собственной инициативе);</w:t>
      </w: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D336E">
        <w:rPr>
          <w:szCs w:val="28"/>
        </w:rPr>
        <w:t xml:space="preserve">ж) справку о состоянии расчетов по налогам и сборам, выдаваемую налоговым органом по месту регистрации общественного объединения </w:t>
      </w:r>
      <w:r w:rsidRPr="00AD336E">
        <w:rPr>
          <w:szCs w:val="28"/>
          <w:lang w:eastAsia="en-US"/>
        </w:rPr>
        <w:t xml:space="preserve">по состоянию не ранее чем на первое число месяца, в котором подается заявка о предоставлении субсидии </w:t>
      </w:r>
      <w:r w:rsidRPr="00AD336E">
        <w:rPr>
          <w:szCs w:val="28"/>
        </w:rPr>
        <w:t>(предоставляется общественным объединением по собственной инициативе)</w:t>
      </w:r>
      <w:r w:rsidRPr="00AD336E">
        <w:rPr>
          <w:szCs w:val="28"/>
          <w:lang w:eastAsia="en-US"/>
        </w:rPr>
        <w:t>;</w:t>
      </w: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D336E">
        <w:rPr>
          <w:szCs w:val="28"/>
        </w:rPr>
        <w:t xml:space="preserve">з) выписку из Единого государственного реестра юридических лиц или ее копию, выданную не ранее чем за три месяца до дня ее представления в </w:t>
      </w:r>
      <w:r>
        <w:rPr>
          <w:szCs w:val="28"/>
        </w:rPr>
        <w:t>администрацию Шагальского сельсовета</w:t>
      </w:r>
      <w:r w:rsidRPr="00AD336E">
        <w:rPr>
          <w:szCs w:val="28"/>
        </w:rPr>
        <w:t xml:space="preserve">  (предоставляется общественным объединением по собственной инициативе);</w:t>
      </w: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D336E">
        <w:rPr>
          <w:szCs w:val="28"/>
        </w:rPr>
        <w:t>и) справку министерства промышленности, торговли и развития предпринимательства Новосибирской области об объеме предоставляемых в текущем финансовом году субсидий за счет средств областного бюджета Новосибирской области с указанием перечня затрат (предоставляется общественным объединением по собственной инициативе);</w:t>
      </w: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D336E">
        <w:rPr>
          <w:szCs w:val="28"/>
        </w:rPr>
        <w:t xml:space="preserve">к) выписку из плана привлечения сил и средств подразделений пожарной охраны, гарнизонов пожарной охраны для тушения пожаров и </w:t>
      </w:r>
      <w:r w:rsidRPr="00AD336E">
        <w:rPr>
          <w:szCs w:val="28"/>
        </w:rPr>
        <w:lastRenderedPageBreak/>
        <w:t>проведения аварийно-спасательных работ или из расписания выездов подразделений пожарной охраны, гарнизонов пожарной охраны для тушения пожаров и проведения аварийно-спасательных работ на обслуживаемой территории;</w:t>
      </w: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D336E">
        <w:rPr>
          <w:szCs w:val="28"/>
        </w:rPr>
        <w:t>В случае, если документы, предусмотренные пунктами е, ж, з, и настоящего подпункта, не представлены общественными объединениями по собственной инициативе,</w:t>
      </w:r>
      <w:r>
        <w:rPr>
          <w:szCs w:val="28"/>
        </w:rPr>
        <w:t xml:space="preserve"> Администрация Шагальского сельсовета </w:t>
      </w:r>
      <w:r w:rsidRPr="00AD336E">
        <w:rPr>
          <w:szCs w:val="28"/>
        </w:rPr>
        <w:t>запрашивает их по межведомственному запросу в рамках межведомственного информационного взаимодействия.</w:t>
      </w: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  <w:r w:rsidRPr="00AD336E">
        <w:rPr>
          <w:szCs w:val="28"/>
        </w:rPr>
        <w:t>В случае представления копий документов, не заверенных в установленном законом порядке, общественными объединениями представляются и их оригиналы. После сверки документов оригиналы возвращаются общественным объединениям.</w:t>
      </w: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D336E">
        <w:rPr>
          <w:szCs w:val="28"/>
        </w:rPr>
        <w:t>3.2. </w:t>
      </w:r>
      <w:r>
        <w:rPr>
          <w:szCs w:val="28"/>
        </w:rPr>
        <w:t>Администрация Шагальского сельсовета</w:t>
      </w:r>
      <w:r w:rsidRPr="00AD336E">
        <w:rPr>
          <w:szCs w:val="28"/>
        </w:rPr>
        <w:t xml:space="preserve"> в течение </w:t>
      </w:r>
      <w:r>
        <w:rPr>
          <w:szCs w:val="28"/>
        </w:rPr>
        <w:t xml:space="preserve"> пяти</w:t>
      </w:r>
      <w:r w:rsidRPr="00AD336E">
        <w:rPr>
          <w:szCs w:val="28"/>
        </w:rPr>
        <w:t xml:space="preserve"> рабочих дней со дня регистрации заявления передает документы на предоставление субсидии, указанные в </w:t>
      </w:r>
      <w:hyperlink w:anchor="Par54" w:history="1">
        <w:r w:rsidRPr="00AD336E">
          <w:rPr>
            <w:szCs w:val="28"/>
          </w:rPr>
          <w:t>подпункте 3.1</w:t>
        </w:r>
      </w:hyperlink>
      <w:r w:rsidRPr="00AD336E">
        <w:rPr>
          <w:szCs w:val="28"/>
        </w:rPr>
        <w:t>, в комиссию.</w:t>
      </w: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D336E">
        <w:rPr>
          <w:szCs w:val="28"/>
        </w:rPr>
        <w:t xml:space="preserve">Решение о предоставлении субсидии либо об отказе в предоставлении субсидии принимается комиссией в течение </w:t>
      </w:r>
      <w:r>
        <w:rPr>
          <w:szCs w:val="28"/>
        </w:rPr>
        <w:t>трёх</w:t>
      </w:r>
      <w:r w:rsidRPr="00AD336E">
        <w:rPr>
          <w:szCs w:val="28"/>
        </w:rPr>
        <w:t xml:space="preserve"> рабочих дней со дня поступления в комиссию документов на предоставление субсидии.</w:t>
      </w: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D336E">
        <w:rPr>
          <w:szCs w:val="28"/>
        </w:rPr>
        <w:t>Размер субсидии определяется комиссией в пределах бюджетных ассигнований и лимитов бюджетных обязательств, предусмотренных бюджетной росписью</w:t>
      </w:r>
      <w:r>
        <w:rPr>
          <w:szCs w:val="28"/>
        </w:rPr>
        <w:t xml:space="preserve"> администрацией Шагальского сельсовета</w:t>
      </w:r>
      <w:r w:rsidRPr="00AD336E">
        <w:rPr>
          <w:szCs w:val="28"/>
        </w:rPr>
        <w:t xml:space="preserve">  на финансовый год, на основании представленной общественным объединением сметы расходов.</w:t>
      </w: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AD336E">
        <w:rPr>
          <w:szCs w:val="28"/>
        </w:rPr>
        <w:t>3.3. В случае если объем заявленных субсидий превышает пределы бюджетных ассигнований и лимиты бюджетных обязательств, объем предоставляемой каждому общественному объединению субсидии корректируется на коэффициент, определяемый по формуле:</w:t>
      </w: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AD336E">
        <w:rPr>
          <w:szCs w:val="28"/>
        </w:rPr>
        <w:t xml:space="preserve">Опс = Пба х К, </w:t>
      </w: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AD336E">
        <w:rPr>
          <w:szCs w:val="28"/>
        </w:rPr>
        <w:t>К = Ооо / Озс, где</w:t>
      </w: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AD336E">
        <w:rPr>
          <w:szCs w:val="28"/>
        </w:rPr>
        <w:t xml:space="preserve">Опс – объем предоставляемой субсидии; </w:t>
      </w: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AD336E">
        <w:rPr>
          <w:szCs w:val="28"/>
        </w:rPr>
        <w:t>Пба – пределы бюджетных ассигнований и лимиты бюджетных обязательств;</w:t>
      </w: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AD336E">
        <w:rPr>
          <w:szCs w:val="28"/>
        </w:rPr>
        <w:t>К – коэффициент корректировки предоставляемой субсидии;</w:t>
      </w: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AD336E">
        <w:rPr>
          <w:szCs w:val="28"/>
        </w:rPr>
        <w:t>Ооо – объем субсидии, указанной в каждой заявке общественного объединения;</w:t>
      </w: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AD336E">
        <w:rPr>
          <w:szCs w:val="28"/>
        </w:rPr>
        <w:t>Озс – общий объем заявленных субсидий.</w:t>
      </w:r>
    </w:p>
    <w:p w:rsidR="007D2EC2" w:rsidRPr="00AD336E" w:rsidRDefault="007D2EC2" w:rsidP="007D2EC2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D336E">
        <w:rPr>
          <w:szCs w:val="28"/>
        </w:rPr>
        <w:t>3.4. Основаниями для отказа в предоставлении субсидии являются:</w:t>
      </w: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0" w:name="Par43"/>
      <w:bookmarkEnd w:id="0"/>
      <w:r w:rsidRPr="00AD336E">
        <w:rPr>
          <w:szCs w:val="28"/>
        </w:rPr>
        <w:t xml:space="preserve">несоответствие условиям, указанным в </w:t>
      </w:r>
      <w:hyperlink w:anchor="Par43" w:history="1">
        <w:r w:rsidRPr="00AD336E">
          <w:rPr>
            <w:szCs w:val="28"/>
          </w:rPr>
          <w:t>подпункте 2.2</w:t>
        </w:r>
      </w:hyperlink>
      <w:r w:rsidRPr="00AD336E">
        <w:rPr>
          <w:szCs w:val="28"/>
        </w:rPr>
        <w:t>;</w:t>
      </w: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D336E">
        <w:rPr>
          <w:szCs w:val="28"/>
        </w:rPr>
        <w:t>представление недостоверных сведений об общественном объединении;</w:t>
      </w: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D336E">
        <w:rPr>
          <w:szCs w:val="28"/>
        </w:rPr>
        <w:lastRenderedPageBreak/>
        <w:t>отсутствие бюджетных ассигнований и лимитов бюджетных обязательств для предоставления субсидии.</w:t>
      </w: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D336E">
        <w:rPr>
          <w:szCs w:val="28"/>
        </w:rPr>
        <w:t>В случае принятия комиссией решения об отказе в предоставлении субсидии общественному объединению направляется уведомление об отказе через отделение почтовой связи или, по желанию получателя субсидии, выдается ему на руки не позднее</w:t>
      </w:r>
      <w:r>
        <w:rPr>
          <w:szCs w:val="28"/>
        </w:rPr>
        <w:t xml:space="preserve"> пятнадцати</w:t>
      </w:r>
      <w:r w:rsidRPr="00AD336E">
        <w:rPr>
          <w:szCs w:val="28"/>
        </w:rPr>
        <w:t xml:space="preserve"> рабочих дней со дня принятия решения комиссией.</w:t>
      </w: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D336E">
        <w:rPr>
          <w:szCs w:val="28"/>
        </w:rPr>
        <w:t xml:space="preserve">3.5. В течение </w:t>
      </w:r>
      <w:r>
        <w:rPr>
          <w:szCs w:val="28"/>
        </w:rPr>
        <w:t xml:space="preserve">трёх </w:t>
      </w:r>
      <w:r w:rsidRPr="00AD336E">
        <w:rPr>
          <w:szCs w:val="28"/>
        </w:rPr>
        <w:t xml:space="preserve"> рабочих дней со дня принятия комиссией решения о предоставлении субсидии и определении размера субсидии</w:t>
      </w:r>
      <w:r>
        <w:rPr>
          <w:szCs w:val="28"/>
        </w:rPr>
        <w:t xml:space="preserve"> Администрация Шагальского сельсовета</w:t>
      </w:r>
      <w:r w:rsidRPr="00AD336E">
        <w:rPr>
          <w:szCs w:val="28"/>
        </w:rPr>
        <w:t xml:space="preserve"> заключает соглашение о предоставлении субсидии с общественным объединением (далее - получатель субсидии) в пределах текущего финансового года не более чем на один год.</w:t>
      </w: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D336E">
        <w:rPr>
          <w:szCs w:val="28"/>
        </w:rPr>
        <w:t>В соглашении о предоставлении субсидии указываются цель, размер и период предоставления субсидии, права и обязанности сторон, порядок и сроки финансирования и представления отчетности, основания и порядок возврата субсидии, ответственность сторон за несоблюдение условий соглашения, срок действия соглашения.</w:t>
      </w: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D336E">
        <w:rPr>
          <w:szCs w:val="28"/>
        </w:rPr>
        <w:t>3.6. Субсидия перечисляется</w:t>
      </w:r>
      <w:r>
        <w:rPr>
          <w:szCs w:val="28"/>
        </w:rPr>
        <w:t xml:space="preserve"> администрацией Шагальского сельсовета Доволенского района Новосибирской области</w:t>
      </w:r>
      <w:r w:rsidRPr="00AD336E">
        <w:rPr>
          <w:szCs w:val="28"/>
        </w:rPr>
        <w:t xml:space="preserve"> получателям субсидий частями, ежемесячно, до 15 числа каждого месяца в соответствии со сметой расходов.</w:t>
      </w: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D336E">
        <w:rPr>
          <w:szCs w:val="28"/>
        </w:rPr>
        <w:t>3.7. Получатели субсидий ведут учет поступления и расходования денежных средств и ежемесячно до 5 числа месяца, следующего за отчетным, представляют в</w:t>
      </w:r>
      <w:r>
        <w:rPr>
          <w:szCs w:val="28"/>
        </w:rPr>
        <w:t xml:space="preserve"> администрацию Шагальского сельсовета</w:t>
      </w:r>
      <w:r w:rsidRPr="00AD336E">
        <w:rPr>
          <w:szCs w:val="28"/>
        </w:rPr>
        <w:t xml:space="preserve"> отчет об использовании субсидий.</w:t>
      </w: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7D2EC2" w:rsidRPr="00AD336E" w:rsidRDefault="007D2EC2" w:rsidP="007D2EC2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AD336E">
        <w:rPr>
          <w:szCs w:val="28"/>
        </w:rPr>
        <w:t>4. Контроль за целевым использованием субсидий</w:t>
      </w: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" w:name="Par54"/>
      <w:bookmarkEnd w:id="1"/>
      <w:r w:rsidRPr="00AD336E">
        <w:rPr>
          <w:szCs w:val="28"/>
        </w:rPr>
        <w:t xml:space="preserve">4.1. Контроль за целевым использованием субсидий осуществляет </w:t>
      </w:r>
      <w:r>
        <w:rPr>
          <w:szCs w:val="28"/>
        </w:rPr>
        <w:t>Администрация Шагальского сельсовета</w:t>
      </w:r>
      <w:r w:rsidRPr="00AD336E">
        <w:rPr>
          <w:szCs w:val="28"/>
        </w:rPr>
        <w:t>.</w:t>
      </w: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D336E">
        <w:rPr>
          <w:szCs w:val="28"/>
        </w:rPr>
        <w:t>4.2.</w:t>
      </w:r>
      <w:r>
        <w:rPr>
          <w:szCs w:val="28"/>
        </w:rPr>
        <w:t>Администрация Шагальского сельсовета</w:t>
      </w:r>
      <w:r w:rsidRPr="00AD336E">
        <w:rPr>
          <w:szCs w:val="28"/>
        </w:rPr>
        <w:t xml:space="preserve"> проводит проверки использования субсидий.</w:t>
      </w: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D336E">
        <w:rPr>
          <w:szCs w:val="28"/>
        </w:rPr>
        <w:t xml:space="preserve">4.3. Получатели субсидий несут ответственность в соответствии с федеральным законодательством и муниципальными правовыми актами </w:t>
      </w:r>
      <w:r>
        <w:rPr>
          <w:szCs w:val="28"/>
        </w:rPr>
        <w:t>Администрации Шагальского сельсовета Доволенского района новосибирской области</w:t>
      </w:r>
      <w:r w:rsidRPr="00AD336E">
        <w:rPr>
          <w:szCs w:val="28"/>
        </w:rPr>
        <w:t xml:space="preserve"> за достоверность данных, представляемых в </w:t>
      </w:r>
      <w:r>
        <w:rPr>
          <w:szCs w:val="28"/>
        </w:rPr>
        <w:t>администрацию сельсовета,</w:t>
      </w:r>
      <w:r w:rsidRPr="00AD336E">
        <w:rPr>
          <w:szCs w:val="28"/>
        </w:rPr>
        <w:t xml:space="preserve"> а также за нецелевое использование средств бюджета </w:t>
      </w:r>
      <w:r>
        <w:rPr>
          <w:szCs w:val="28"/>
        </w:rPr>
        <w:t>Шагальского сельсовета</w:t>
      </w:r>
      <w:r w:rsidRPr="00AD336E">
        <w:rPr>
          <w:szCs w:val="28"/>
        </w:rPr>
        <w:t>.</w:t>
      </w:r>
    </w:p>
    <w:p w:rsidR="007D2EC2" w:rsidRPr="00AD336E" w:rsidRDefault="007D2EC2" w:rsidP="007D2EC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D336E">
        <w:rPr>
          <w:szCs w:val="28"/>
        </w:rPr>
        <w:t>4.4. В случае установления фактов нецелевого использования субсидии</w:t>
      </w:r>
      <w:r>
        <w:rPr>
          <w:szCs w:val="28"/>
        </w:rPr>
        <w:t xml:space="preserve"> администрация Шагальского сельсовета в течение трёх </w:t>
      </w:r>
      <w:r w:rsidRPr="00AD336E">
        <w:rPr>
          <w:szCs w:val="28"/>
        </w:rPr>
        <w:t xml:space="preserve"> рабочих дней направляет получателю субсидии уведомление о возврате денежных средств в размере нецелевого использования. Получатель субсидии должен в течение 15 рабочих дней со дня получения уведомления возвратить денежные средства, использованные не по целевому назначению, в бюджет</w:t>
      </w:r>
      <w:r>
        <w:rPr>
          <w:szCs w:val="28"/>
        </w:rPr>
        <w:t xml:space="preserve"> Шагальского сельсовета</w:t>
      </w:r>
      <w:r w:rsidRPr="00AD336E">
        <w:rPr>
          <w:szCs w:val="28"/>
        </w:rPr>
        <w:t>.</w:t>
      </w:r>
    </w:p>
    <w:p w:rsidR="007D2EC2" w:rsidRPr="00AD336E" w:rsidRDefault="007D2EC2" w:rsidP="007D2EC2">
      <w:pPr>
        <w:jc w:val="center"/>
        <w:rPr>
          <w:szCs w:val="28"/>
        </w:rPr>
      </w:pPr>
    </w:p>
    <w:p w:rsidR="007D2EC2" w:rsidRPr="00AD336E" w:rsidRDefault="007D2EC2" w:rsidP="007D2EC2">
      <w:pPr>
        <w:jc w:val="center"/>
        <w:rPr>
          <w:szCs w:val="28"/>
        </w:rPr>
      </w:pPr>
    </w:p>
    <w:p w:rsidR="007D2EC2" w:rsidRPr="00AD336E" w:rsidRDefault="007D2EC2" w:rsidP="007D2EC2">
      <w:pPr>
        <w:rPr>
          <w:szCs w:val="28"/>
        </w:rPr>
      </w:pPr>
    </w:p>
    <w:p w:rsidR="00761CC9" w:rsidRDefault="00761CC9"/>
    <w:sectPr w:rsidR="00761CC9" w:rsidSect="00761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2EC2"/>
    <w:rsid w:val="00761CC9"/>
    <w:rsid w:val="007D2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1526</Words>
  <Characters>8700</Characters>
  <Application>Microsoft Office Word</Application>
  <DocSecurity>0</DocSecurity>
  <Lines>72</Lines>
  <Paragraphs>20</Paragraphs>
  <ScaleCrop>false</ScaleCrop>
  <Company>Microsoft</Company>
  <LinksUpToDate>false</LinksUpToDate>
  <CharactersWithSpaces>10206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2013-04-29T09:40:00Z</dcterms:created>
  <dcterms:modified xsi:type="dcterms:W3CDTF">2013-04-29T09:41:00Z</dcterms:modified>
</cp:coreProperties>
</file>