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9A" w:rsidRDefault="00710A9A" w:rsidP="00710A9A">
      <w:pPr>
        <w:jc w:val="center"/>
        <w:rPr>
          <w:bCs/>
          <w:sz w:val="28"/>
          <w:szCs w:val="28"/>
        </w:rPr>
      </w:pPr>
      <w:r>
        <w:rPr>
          <w:bCs/>
          <w:sz w:val="28"/>
          <w:szCs w:val="28"/>
        </w:rPr>
        <w:t>АДМИНИСТРАЦИЯ ШАГАЛЬСКОГО СЕЛЬСОВЕТА</w:t>
      </w:r>
    </w:p>
    <w:p w:rsidR="00710A9A" w:rsidRDefault="00710A9A" w:rsidP="00710A9A">
      <w:pPr>
        <w:jc w:val="center"/>
        <w:rPr>
          <w:bCs/>
          <w:sz w:val="28"/>
          <w:szCs w:val="28"/>
        </w:rPr>
      </w:pPr>
      <w:r>
        <w:rPr>
          <w:bCs/>
          <w:sz w:val="28"/>
          <w:szCs w:val="28"/>
        </w:rPr>
        <w:t>ДОВОЛЕНСКОГО РАЙОНА НОВОСИБИРСКОЙ ОБЛАСТИ</w:t>
      </w:r>
    </w:p>
    <w:p w:rsidR="00710A9A" w:rsidRDefault="00710A9A" w:rsidP="00710A9A">
      <w:pPr>
        <w:jc w:val="center"/>
        <w:rPr>
          <w:bCs/>
          <w:sz w:val="28"/>
          <w:szCs w:val="28"/>
        </w:rPr>
      </w:pPr>
    </w:p>
    <w:p w:rsidR="00710A9A" w:rsidRDefault="00710A9A" w:rsidP="00710A9A">
      <w:pPr>
        <w:jc w:val="center"/>
        <w:rPr>
          <w:bCs/>
          <w:sz w:val="28"/>
          <w:szCs w:val="28"/>
        </w:rPr>
      </w:pPr>
      <w:r>
        <w:rPr>
          <w:bCs/>
          <w:sz w:val="28"/>
          <w:szCs w:val="28"/>
        </w:rPr>
        <w:t xml:space="preserve">            </w:t>
      </w:r>
    </w:p>
    <w:p w:rsidR="00710A9A" w:rsidRDefault="00710A9A" w:rsidP="00710A9A">
      <w:pPr>
        <w:spacing w:line="360" w:lineRule="auto"/>
        <w:jc w:val="center"/>
        <w:rPr>
          <w:bCs/>
          <w:sz w:val="28"/>
          <w:szCs w:val="28"/>
        </w:rPr>
      </w:pPr>
      <w:r>
        <w:rPr>
          <w:bCs/>
          <w:sz w:val="28"/>
          <w:szCs w:val="28"/>
        </w:rPr>
        <w:t xml:space="preserve"> ПОСТАНОВЛЕНИЕ</w:t>
      </w:r>
    </w:p>
    <w:p w:rsidR="00710A9A" w:rsidRDefault="00710A9A" w:rsidP="00710A9A">
      <w:pPr>
        <w:rPr>
          <w:sz w:val="28"/>
          <w:szCs w:val="28"/>
        </w:rPr>
      </w:pPr>
    </w:p>
    <w:p w:rsidR="00710A9A" w:rsidRDefault="00710A9A" w:rsidP="00710A9A">
      <w:pPr>
        <w:rPr>
          <w:sz w:val="28"/>
          <w:szCs w:val="28"/>
        </w:rPr>
      </w:pPr>
    </w:p>
    <w:p w:rsidR="00710A9A" w:rsidRDefault="00710A9A" w:rsidP="00710A9A">
      <w:pPr>
        <w:spacing w:line="360" w:lineRule="auto"/>
        <w:rPr>
          <w:sz w:val="28"/>
          <w:szCs w:val="28"/>
        </w:rPr>
      </w:pPr>
      <w:r>
        <w:rPr>
          <w:sz w:val="28"/>
          <w:szCs w:val="28"/>
        </w:rPr>
        <w:t>29.09.2014                                                                                                          № 43</w:t>
      </w:r>
    </w:p>
    <w:p w:rsidR="008D72D1" w:rsidRDefault="008D72D1" w:rsidP="008D72D1">
      <w:pPr>
        <w:widowControl w:val="0"/>
        <w:autoSpaceDE w:val="0"/>
        <w:autoSpaceDN w:val="0"/>
        <w:adjustRightInd w:val="0"/>
        <w:ind w:firstLine="540"/>
        <w:jc w:val="center"/>
        <w:rPr>
          <w:sz w:val="28"/>
          <w:szCs w:val="28"/>
        </w:rPr>
      </w:pPr>
    </w:p>
    <w:p w:rsidR="008D72D1" w:rsidRPr="00FE703E" w:rsidRDefault="008D72D1" w:rsidP="008D72D1">
      <w:pPr>
        <w:widowControl w:val="0"/>
        <w:autoSpaceDE w:val="0"/>
        <w:autoSpaceDN w:val="0"/>
        <w:adjustRightInd w:val="0"/>
        <w:ind w:firstLine="540"/>
        <w:rPr>
          <w:color w:val="FF0000"/>
          <w:sz w:val="28"/>
          <w:szCs w:val="28"/>
        </w:rPr>
      </w:pPr>
      <w:r>
        <w:rPr>
          <w:sz w:val="28"/>
          <w:szCs w:val="28"/>
        </w:rPr>
        <w:t xml:space="preserve">О внесении изменений </w:t>
      </w:r>
    </w:p>
    <w:p w:rsidR="008D72D1" w:rsidRDefault="008D72D1" w:rsidP="008D72D1">
      <w:pPr>
        <w:widowControl w:val="0"/>
        <w:autoSpaceDE w:val="0"/>
        <w:autoSpaceDN w:val="0"/>
        <w:adjustRightInd w:val="0"/>
        <w:ind w:firstLine="540"/>
        <w:jc w:val="both"/>
        <w:rPr>
          <w:sz w:val="28"/>
          <w:szCs w:val="28"/>
        </w:rPr>
      </w:pPr>
      <w:r>
        <w:rPr>
          <w:sz w:val="28"/>
          <w:szCs w:val="28"/>
        </w:rPr>
        <w:t xml:space="preserve">в административный регламент </w:t>
      </w:r>
    </w:p>
    <w:p w:rsidR="008D72D1" w:rsidRDefault="008D72D1" w:rsidP="008D72D1">
      <w:pPr>
        <w:widowControl w:val="0"/>
        <w:autoSpaceDE w:val="0"/>
        <w:autoSpaceDN w:val="0"/>
        <w:adjustRightInd w:val="0"/>
        <w:ind w:firstLine="540"/>
        <w:jc w:val="both"/>
        <w:rPr>
          <w:sz w:val="28"/>
          <w:szCs w:val="28"/>
        </w:rPr>
      </w:pPr>
      <w:r>
        <w:rPr>
          <w:sz w:val="28"/>
          <w:szCs w:val="28"/>
        </w:rPr>
        <w:t xml:space="preserve">осуществления муниципального контроля </w:t>
      </w:r>
    </w:p>
    <w:p w:rsidR="008D72D1" w:rsidRDefault="008D72D1" w:rsidP="008D72D1">
      <w:pPr>
        <w:widowControl w:val="0"/>
        <w:autoSpaceDE w:val="0"/>
        <w:autoSpaceDN w:val="0"/>
        <w:adjustRightInd w:val="0"/>
        <w:ind w:firstLine="540"/>
        <w:jc w:val="both"/>
        <w:rPr>
          <w:sz w:val="28"/>
          <w:szCs w:val="28"/>
        </w:rPr>
      </w:pPr>
      <w:r>
        <w:rPr>
          <w:sz w:val="28"/>
          <w:szCs w:val="28"/>
        </w:rPr>
        <w:t xml:space="preserve">за обеспечением сохранности </w:t>
      </w:r>
      <w:proofErr w:type="gramStart"/>
      <w:r>
        <w:rPr>
          <w:sz w:val="28"/>
          <w:szCs w:val="28"/>
        </w:rPr>
        <w:t>автомобильных</w:t>
      </w:r>
      <w:proofErr w:type="gramEnd"/>
    </w:p>
    <w:p w:rsidR="008D72D1" w:rsidRDefault="008D72D1" w:rsidP="008D72D1">
      <w:pPr>
        <w:widowControl w:val="0"/>
        <w:autoSpaceDE w:val="0"/>
        <w:autoSpaceDN w:val="0"/>
        <w:adjustRightInd w:val="0"/>
        <w:ind w:firstLine="540"/>
        <w:jc w:val="both"/>
        <w:rPr>
          <w:sz w:val="28"/>
          <w:szCs w:val="28"/>
        </w:rPr>
      </w:pPr>
      <w:r>
        <w:rPr>
          <w:sz w:val="28"/>
          <w:szCs w:val="28"/>
        </w:rPr>
        <w:t xml:space="preserve">дорог местного значения в границах </w:t>
      </w:r>
    </w:p>
    <w:p w:rsidR="008D72D1" w:rsidRDefault="008D72D1" w:rsidP="008D72D1">
      <w:pPr>
        <w:widowControl w:val="0"/>
        <w:autoSpaceDE w:val="0"/>
        <w:autoSpaceDN w:val="0"/>
        <w:adjustRightInd w:val="0"/>
        <w:ind w:firstLine="540"/>
        <w:jc w:val="both"/>
        <w:rPr>
          <w:sz w:val="28"/>
          <w:szCs w:val="28"/>
        </w:rPr>
      </w:pPr>
      <w:r>
        <w:rPr>
          <w:sz w:val="28"/>
          <w:szCs w:val="28"/>
        </w:rPr>
        <w:t>Шагальского сельсовета</w:t>
      </w:r>
    </w:p>
    <w:p w:rsidR="008D72D1" w:rsidRDefault="008D72D1" w:rsidP="008D72D1">
      <w:pPr>
        <w:widowControl w:val="0"/>
        <w:autoSpaceDE w:val="0"/>
        <w:autoSpaceDN w:val="0"/>
        <w:adjustRightInd w:val="0"/>
        <w:ind w:firstLine="540"/>
        <w:jc w:val="both"/>
        <w:rPr>
          <w:sz w:val="28"/>
          <w:szCs w:val="28"/>
        </w:rPr>
      </w:pPr>
    </w:p>
    <w:p w:rsidR="008D72D1" w:rsidRPr="00F84C83" w:rsidRDefault="008D72D1" w:rsidP="008D72D1">
      <w:pPr>
        <w:widowControl w:val="0"/>
        <w:autoSpaceDE w:val="0"/>
        <w:autoSpaceDN w:val="0"/>
        <w:adjustRightInd w:val="0"/>
        <w:ind w:firstLine="540"/>
        <w:jc w:val="both"/>
        <w:rPr>
          <w:b/>
          <w:sz w:val="28"/>
          <w:szCs w:val="28"/>
        </w:rPr>
      </w:pPr>
      <w:r>
        <w:rPr>
          <w:sz w:val="28"/>
          <w:szCs w:val="28"/>
        </w:rPr>
        <w:t xml:space="preserve">     В целях  приведения нормативных правовых актов Шагальского сельсовета Доволенского района Новосибирской области  в соответствие с действующим федеральным законодательством,  администрация Шагальского сельсовета Доволенского района Новосибирской области </w:t>
      </w:r>
      <w:r w:rsidRPr="00F84C83">
        <w:rPr>
          <w:b/>
          <w:sz w:val="28"/>
          <w:szCs w:val="28"/>
        </w:rPr>
        <w:t>ПОСТАНОВЛЯЕТ:</w:t>
      </w:r>
    </w:p>
    <w:p w:rsidR="008D72D1" w:rsidRDefault="008D72D1" w:rsidP="008D72D1">
      <w:pPr>
        <w:widowControl w:val="0"/>
        <w:autoSpaceDE w:val="0"/>
        <w:autoSpaceDN w:val="0"/>
        <w:adjustRightInd w:val="0"/>
        <w:ind w:firstLine="540"/>
        <w:jc w:val="both"/>
        <w:rPr>
          <w:sz w:val="28"/>
          <w:szCs w:val="28"/>
        </w:rPr>
      </w:pPr>
      <w:r>
        <w:rPr>
          <w:sz w:val="28"/>
          <w:szCs w:val="28"/>
        </w:rPr>
        <w:t xml:space="preserve">1. Внести в административный регламент осуществления муниципального </w:t>
      </w:r>
      <w:proofErr w:type="gramStart"/>
      <w:r>
        <w:rPr>
          <w:sz w:val="28"/>
          <w:szCs w:val="28"/>
        </w:rPr>
        <w:t>контроля за</w:t>
      </w:r>
      <w:proofErr w:type="gramEnd"/>
      <w:r>
        <w:rPr>
          <w:sz w:val="28"/>
          <w:szCs w:val="28"/>
        </w:rPr>
        <w:t xml:space="preserve"> обеспечением сохранности автомобильных дорог местного значения в границах населенных пунктов Шагальского сельсовета, утвержденный постановлением администрации Шагальского сельсовета Доволенского района Новосибирской области от 13.01.2014г. № 1 следующие изменения</w:t>
      </w:r>
      <w:r w:rsidRPr="00067418">
        <w:rPr>
          <w:sz w:val="28"/>
          <w:szCs w:val="28"/>
        </w:rPr>
        <w:t>:</w:t>
      </w:r>
      <w:r w:rsidRPr="00EF7019">
        <w:rPr>
          <w:color w:val="FF0000"/>
          <w:sz w:val="28"/>
          <w:szCs w:val="28"/>
        </w:rPr>
        <w:t xml:space="preserve"> </w:t>
      </w:r>
    </w:p>
    <w:p w:rsidR="008D72D1" w:rsidRDefault="008D72D1" w:rsidP="008D72D1">
      <w:pPr>
        <w:widowControl w:val="0"/>
        <w:autoSpaceDE w:val="0"/>
        <w:autoSpaceDN w:val="0"/>
        <w:adjustRightInd w:val="0"/>
        <w:ind w:firstLine="540"/>
        <w:jc w:val="both"/>
        <w:rPr>
          <w:sz w:val="28"/>
          <w:szCs w:val="28"/>
        </w:rPr>
      </w:pPr>
      <w:r>
        <w:rPr>
          <w:sz w:val="28"/>
          <w:szCs w:val="28"/>
        </w:rPr>
        <w:t>1.1. Пункт 17 административного регламента изложить в следующей редакции:</w:t>
      </w:r>
    </w:p>
    <w:p w:rsidR="008D72D1" w:rsidRDefault="008D72D1" w:rsidP="008D72D1">
      <w:pPr>
        <w:widowControl w:val="0"/>
        <w:autoSpaceDE w:val="0"/>
        <w:autoSpaceDN w:val="0"/>
        <w:adjustRightInd w:val="0"/>
        <w:ind w:firstLine="540"/>
        <w:jc w:val="both"/>
        <w:rPr>
          <w:sz w:val="28"/>
          <w:szCs w:val="28"/>
        </w:rPr>
      </w:pPr>
      <w:r>
        <w:rPr>
          <w:sz w:val="28"/>
          <w:szCs w:val="28"/>
        </w:rPr>
        <w:t>«Содержание устного обращения заносится в карточку личного приема гражданина. В случае</w:t>
      </w:r>
      <w:proofErr w:type="gramStart"/>
      <w:r>
        <w:rPr>
          <w:sz w:val="28"/>
          <w:szCs w:val="28"/>
        </w:rPr>
        <w:t>,</w:t>
      </w:r>
      <w:proofErr w:type="gramEnd"/>
      <w:r>
        <w:rPr>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D72D1" w:rsidRDefault="008D72D1" w:rsidP="008D72D1">
      <w:pPr>
        <w:widowControl w:val="0"/>
        <w:autoSpaceDE w:val="0"/>
        <w:autoSpaceDN w:val="0"/>
        <w:adjustRightInd w:val="0"/>
        <w:ind w:firstLine="540"/>
        <w:jc w:val="both"/>
        <w:rPr>
          <w:sz w:val="28"/>
          <w:szCs w:val="28"/>
        </w:rPr>
      </w:pPr>
      <w:r>
        <w:rPr>
          <w:sz w:val="28"/>
          <w:szCs w:val="28"/>
        </w:rPr>
        <w:t>Письменное обращение, принятое в ходе личного приема, подлежит регистрации и рассмотрению в порядке, установленно</w:t>
      </w:r>
      <w:r w:rsidR="00710A9A">
        <w:rPr>
          <w:sz w:val="28"/>
          <w:szCs w:val="28"/>
        </w:rPr>
        <w:t>м федеральным законодательством</w:t>
      </w:r>
      <w:r>
        <w:rPr>
          <w:sz w:val="28"/>
          <w:szCs w:val="28"/>
        </w:rPr>
        <w:t>».</w:t>
      </w:r>
    </w:p>
    <w:p w:rsidR="008D72D1" w:rsidRDefault="008D72D1" w:rsidP="008D72D1">
      <w:pPr>
        <w:widowControl w:val="0"/>
        <w:autoSpaceDE w:val="0"/>
        <w:autoSpaceDN w:val="0"/>
        <w:adjustRightInd w:val="0"/>
        <w:ind w:firstLine="540"/>
        <w:jc w:val="both"/>
        <w:rPr>
          <w:sz w:val="28"/>
          <w:szCs w:val="28"/>
        </w:rPr>
      </w:pPr>
      <w:r>
        <w:rPr>
          <w:sz w:val="28"/>
          <w:szCs w:val="28"/>
        </w:rPr>
        <w:t>1.2. Пункт 18 административного регламента изложить в следующей редакции:</w:t>
      </w:r>
    </w:p>
    <w:p w:rsidR="008D72D1" w:rsidRDefault="008D72D1" w:rsidP="008D72D1">
      <w:pPr>
        <w:widowControl w:val="0"/>
        <w:autoSpaceDE w:val="0"/>
        <w:autoSpaceDN w:val="0"/>
        <w:adjustRightInd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w:t>
      </w:r>
      <w:r>
        <w:rPr>
          <w:sz w:val="28"/>
          <w:szCs w:val="28"/>
        </w:rPr>
        <w:lastRenderedPageBreak/>
        <w:t>куда и в каком порядке ему следует обратиться.</w:t>
      </w:r>
    </w:p>
    <w:p w:rsidR="008D72D1" w:rsidRDefault="008D72D1" w:rsidP="008D72D1">
      <w:pPr>
        <w:widowControl w:val="0"/>
        <w:autoSpaceDE w:val="0"/>
        <w:autoSpaceDN w:val="0"/>
        <w:adjustRightInd w:val="0"/>
        <w:ind w:firstLine="540"/>
        <w:jc w:val="both"/>
        <w:rPr>
          <w:sz w:val="28"/>
          <w:szCs w:val="28"/>
        </w:rPr>
      </w:pPr>
      <w:r>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roofErr w:type="gramStart"/>
      <w:r>
        <w:rPr>
          <w:sz w:val="28"/>
          <w:szCs w:val="28"/>
        </w:rPr>
        <w:t>.».</w:t>
      </w:r>
      <w:proofErr w:type="gramEnd"/>
    </w:p>
    <w:p w:rsidR="008D72D1" w:rsidRDefault="008D72D1" w:rsidP="008D72D1">
      <w:pPr>
        <w:widowControl w:val="0"/>
        <w:autoSpaceDE w:val="0"/>
        <w:autoSpaceDN w:val="0"/>
        <w:adjustRightInd w:val="0"/>
        <w:ind w:firstLine="540"/>
        <w:jc w:val="both"/>
        <w:rPr>
          <w:sz w:val="28"/>
          <w:szCs w:val="28"/>
        </w:rPr>
      </w:pPr>
      <w:r>
        <w:rPr>
          <w:sz w:val="28"/>
          <w:szCs w:val="28"/>
        </w:rPr>
        <w:t>1.3.</w:t>
      </w:r>
      <w:r w:rsidRPr="00AE1DD7">
        <w:rPr>
          <w:sz w:val="28"/>
          <w:szCs w:val="28"/>
        </w:rPr>
        <w:t xml:space="preserve"> </w:t>
      </w:r>
      <w:r>
        <w:rPr>
          <w:sz w:val="28"/>
          <w:szCs w:val="28"/>
        </w:rPr>
        <w:t>Пункт 2.9. административного регламента изложить в следующей редакции:</w:t>
      </w:r>
    </w:p>
    <w:p w:rsidR="008D72D1" w:rsidRDefault="008D72D1" w:rsidP="008D72D1">
      <w:pPr>
        <w:widowControl w:val="0"/>
        <w:autoSpaceDE w:val="0"/>
        <w:autoSpaceDN w:val="0"/>
        <w:adjustRightInd w:val="0"/>
        <w:ind w:firstLine="540"/>
        <w:jc w:val="both"/>
        <w:rPr>
          <w:sz w:val="28"/>
          <w:szCs w:val="28"/>
        </w:rPr>
      </w:pPr>
      <w:r>
        <w:rPr>
          <w:sz w:val="28"/>
          <w:szCs w:val="28"/>
        </w:rPr>
        <w:t xml:space="preserve">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roofErr w:type="gramStart"/>
      <w:r>
        <w:rPr>
          <w:sz w:val="28"/>
          <w:szCs w:val="28"/>
        </w:rPr>
        <w:t>.».</w:t>
      </w:r>
      <w:proofErr w:type="gramEnd"/>
    </w:p>
    <w:p w:rsidR="00710A9A" w:rsidRDefault="008D72D1" w:rsidP="00710A9A">
      <w:pPr>
        <w:widowControl w:val="0"/>
        <w:autoSpaceDE w:val="0"/>
        <w:autoSpaceDN w:val="0"/>
        <w:adjustRightInd w:val="0"/>
        <w:ind w:firstLine="540"/>
        <w:jc w:val="both"/>
        <w:rPr>
          <w:sz w:val="28"/>
          <w:szCs w:val="28"/>
        </w:rPr>
      </w:pPr>
      <w:r>
        <w:rPr>
          <w:sz w:val="28"/>
          <w:szCs w:val="28"/>
        </w:rPr>
        <w:t>1.4. Пункт 2.24. административного регламента изложить в следующей редакции:</w:t>
      </w:r>
    </w:p>
    <w:p w:rsidR="00710A9A" w:rsidRDefault="008D72D1" w:rsidP="00710A9A">
      <w:pPr>
        <w:widowControl w:val="0"/>
        <w:autoSpaceDE w:val="0"/>
        <w:autoSpaceDN w:val="0"/>
        <w:adjustRightInd w:val="0"/>
        <w:ind w:firstLine="540"/>
        <w:jc w:val="both"/>
        <w:rPr>
          <w:rStyle w:val="comment"/>
          <w:sz w:val="28"/>
          <w:szCs w:val="28"/>
        </w:rPr>
      </w:pPr>
      <w:r>
        <w:rPr>
          <w:sz w:val="28"/>
          <w:szCs w:val="28"/>
        </w:rPr>
        <w:t xml:space="preserve">      «</w:t>
      </w:r>
      <w:r w:rsidRPr="005164DC">
        <w:rPr>
          <w:sz w:val="28"/>
          <w:szCs w:val="28"/>
        </w:rPr>
        <w:t>Проверка проводится на основании распоряжения или приказа руководителя, заместителя руководителя органа муниципального контроля. Типовая форма распоряжения или приказа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муниципального контроля.</w:t>
      </w:r>
      <w:r w:rsidRPr="005164DC">
        <w:rPr>
          <w:sz w:val="28"/>
          <w:szCs w:val="28"/>
        </w:rPr>
        <w:br/>
      </w:r>
      <w:r>
        <w:rPr>
          <w:sz w:val="28"/>
          <w:szCs w:val="28"/>
        </w:rPr>
        <w:t xml:space="preserve">     </w:t>
      </w:r>
      <w:r w:rsidRPr="005164DC">
        <w:rPr>
          <w:sz w:val="28"/>
          <w:szCs w:val="28"/>
        </w:rPr>
        <w:t xml:space="preserve"> В распоряжении или приказе руководителя, заместителя руководителя органа муниципального контроля указываются:</w:t>
      </w:r>
      <w:r w:rsidRPr="005164DC">
        <w:rPr>
          <w:sz w:val="28"/>
          <w:szCs w:val="28"/>
        </w:rPr>
        <w:br/>
      </w:r>
      <w:r>
        <w:rPr>
          <w:sz w:val="28"/>
          <w:szCs w:val="28"/>
        </w:rPr>
        <w:t xml:space="preserve">     </w:t>
      </w:r>
      <w:r w:rsidRPr="005164DC">
        <w:rPr>
          <w:sz w:val="28"/>
          <w:szCs w:val="28"/>
        </w:rPr>
        <w:t>1) наименование органа муниципального контроля;</w:t>
      </w:r>
      <w:r w:rsidRPr="005164DC">
        <w:rPr>
          <w:sz w:val="28"/>
          <w:szCs w:val="28"/>
        </w:rPr>
        <w:br/>
      </w:r>
      <w:r>
        <w:rPr>
          <w:sz w:val="28"/>
          <w:szCs w:val="28"/>
        </w:rPr>
        <w:t xml:space="preserve">     </w:t>
      </w:r>
      <w:r w:rsidRPr="005164DC">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Pr="005164DC">
        <w:rPr>
          <w:sz w:val="28"/>
          <w:szCs w:val="28"/>
        </w:rPr>
        <w:br/>
      </w:r>
      <w:r>
        <w:rPr>
          <w:sz w:val="28"/>
          <w:szCs w:val="28"/>
        </w:rPr>
        <w:t xml:space="preserve">     </w:t>
      </w:r>
      <w:r w:rsidRPr="005164DC">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w:t>
      </w:r>
      <w:r w:rsidR="00710A9A">
        <w:rPr>
          <w:sz w:val="28"/>
          <w:szCs w:val="28"/>
        </w:rPr>
        <w:t xml:space="preserve"> </w:t>
      </w:r>
      <w:r w:rsidRPr="005164DC">
        <w:rPr>
          <w:sz w:val="28"/>
          <w:szCs w:val="28"/>
        </w:rPr>
        <w:t>деятельности;</w:t>
      </w:r>
      <w:r w:rsidRPr="005164DC">
        <w:rPr>
          <w:sz w:val="28"/>
          <w:szCs w:val="28"/>
        </w:rPr>
        <w:br/>
      </w:r>
      <w:r>
        <w:rPr>
          <w:sz w:val="28"/>
          <w:szCs w:val="28"/>
        </w:rPr>
        <w:t xml:space="preserve">     </w:t>
      </w:r>
      <w:r w:rsidRPr="005164DC">
        <w:rPr>
          <w:sz w:val="28"/>
          <w:szCs w:val="28"/>
        </w:rPr>
        <w:t>4) цели, задачи, предмет проверки и срок ее проведения;</w:t>
      </w:r>
      <w:r w:rsidRPr="005164DC">
        <w:rPr>
          <w:sz w:val="28"/>
          <w:szCs w:val="28"/>
        </w:rPr>
        <w:br/>
      </w:r>
      <w:r>
        <w:rPr>
          <w:sz w:val="28"/>
          <w:szCs w:val="28"/>
        </w:rPr>
        <w:t xml:space="preserve">     </w:t>
      </w:r>
      <w:proofErr w:type="gramStart"/>
      <w:r w:rsidRPr="005164DC">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r w:rsidRPr="005164DC">
        <w:rPr>
          <w:sz w:val="28"/>
          <w:szCs w:val="28"/>
        </w:rPr>
        <w:br/>
      </w:r>
      <w:r>
        <w:rPr>
          <w:sz w:val="28"/>
          <w:szCs w:val="28"/>
        </w:rPr>
        <w:t xml:space="preserve">     </w:t>
      </w:r>
      <w:r w:rsidRPr="005164DC">
        <w:rPr>
          <w:sz w:val="28"/>
          <w:szCs w:val="28"/>
        </w:rPr>
        <w:t>6) сроки проведения и перечень мероприятий по контролю, необходимых для достижения целей и задач проведения проверки;</w:t>
      </w:r>
      <w:r w:rsidRPr="005164DC">
        <w:rPr>
          <w:sz w:val="28"/>
          <w:szCs w:val="28"/>
        </w:rPr>
        <w:br/>
      </w:r>
      <w:r>
        <w:rPr>
          <w:sz w:val="28"/>
          <w:szCs w:val="28"/>
        </w:rPr>
        <w:t xml:space="preserve">     </w:t>
      </w:r>
      <w:r w:rsidRPr="005164DC">
        <w:rPr>
          <w:sz w:val="28"/>
          <w:szCs w:val="28"/>
        </w:rPr>
        <w:t>7) перечень административных регламентов по осуществлению муници</w:t>
      </w:r>
      <w:r>
        <w:rPr>
          <w:sz w:val="28"/>
          <w:szCs w:val="28"/>
        </w:rPr>
        <w:t>п</w:t>
      </w:r>
      <w:r w:rsidRPr="005164DC">
        <w:rPr>
          <w:sz w:val="28"/>
          <w:szCs w:val="28"/>
        </w:rPr>
        <w:t>ального контроля</w:t>
      </w:r>
      <w:r>
        <w:rPr>
          <w:sz w:val="28"/>
          <w:szCs w:val="28"/>
        </w:rPr>
        <w:t>;</w:t>
      </w:r>
      <w:r w:rsidRPr="005164DC">
        <w:rPr>
          <w:rStyle w:val="comment"/>
          <w:sz w:val="28"/>
          <w:szCs w:val="28"/>
        </w:rPr>
        <w:t xml:space="preserve"> </w:t>
      </w:r>
      <w:proofErr w:type="gramEnd"/>
    </w:p>
    <w:p w:rsidR="008D72D1" w:rsidRDefault="008D72D1" w:rsidP="00710A9A">
      <w:pPr>
        <w:widowControl w:val="0"/>
        <w:autoSpaceDE w:val="0"/>
        <w:autoSpaceDN w:val="0"/>
        <w:adjustRightInd w:val="0"/>
        <w:ind w:firstLine="540"/>
        <w:jc w:val="both"/>
        <w:rPr>
          <w:rStyle w:val="comment"/>
          <w:sz w:val="28"/>
          <w:szCs w:val="28"/>
        </w:rPr>
      </w:pPr>
      <w:r>
        <w:rPr>
          <w:sz w:val="28"/>
          <w:szCs w:val="28"/>
        </w:rPr>
        <w:t xml:space="preserve">     </w:t>
      </w:r>
      <w:r w:rsidRPr="005164DC">
        <w:rPr>
          <w:sz w:val="28"/>
          <w:szCs w:val="28"/>
        </w:rPr>
        <w:t xml:space="preserve">8) перечень документов, представление которых юридическим лицом, индивидуальным предпринимателем необходимо для достижения целей и </w:t>
      </w:r>
      <w:r w:rsidRPr="005164DC">
        <w:rPr>
          <w:sz w:val="28"/>
          <w:szCs w:val="28"/>
        </w:rPr>
        <w:lastRenderedPageBreak/>
        <w:t>задач проведения проверки;</w:t>
      </w:r>
      <w:r w:rsidRPr="005164DC">
        <w:rPr>
          <w:sz w:val="28"/>
          <w:szCs w:val="28"/>
        </w:rPr>
        <w:br/>
      </w:r>
      <w:bookmarkStart w:id="0" w:name="_GoBack"/>
      <w:bookmarkEnd w:id="0"/>
      <w:r w:rsidR="00710A9A">
        <w:rPr>
          <w:sz w:val="28"/>
          <w:szCs w:val="28"/>
        </w:rPr>
        <w:t xml:space="preserve">   </w:t>
      </w:r>
      <w:r w:rsidRPr="005164DC">
        <w:rPr>
          <w:sz w:val="28"/>
          <w:szCs w:val="28"/>
        </w:rPr>
        <w:t>9) даты начала и окончания проведения проверки.</w:t>
      </w:r>
      <w:r w:rsidRPr="005164DC">
        <w:rPr>
          <w:sz w:val="28"/>
          <w:szCs w:val="28"/>
        </w:rPr>
        <w:br/>
      </w:r>
      <w:r>
        <w:rPr>
          <w:sz w:val="28"/>
          <w:szCs w:val="28"/>
        </w:rPr>
        <w:t xml:space="preserve">      </w:t>
      </w:r>
      <w:r w:rsidRPr="005164DC">
        <w:rPr>
          <w:sz w:val="28"/>
          <w:szCs w:val="28"/>
        </w:rPr>
        <w:t xml:space="preserve">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r>
        <w:rPr>
          <w:rStyle w:val="comment"/>
          <w:sz w:val="28"/>
          <w:szCs w:val="28"/>
        </w:rPr>
        <w:t>.</w:t>
      </w:r>
    </w:p>
    <w:p w:rsidR="00710A9A" w:rsidRDefault="008D72D1" w:rsidP="00710A9A">
      <w:pPr>
        <w:pStyle w:val="formattext"/>
        <w:jc w:val="both"/>
        <w:rPr>
          <w:sz w:val="28"/>
          <w:szCs w:val="28"/>
        </w:rPr>
      </w:pPr>
      <w:r>
        <w:rPr>
          <w:sz w:val="28"/>
          <w:szCs w:val="28"/>
        </w:rPr>
        <w:t xml:space="preserve">      </w:t>
      </w:r>
      <w:r w:rsidRPr="005164DC">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r w:rsidRPr="005164DC">
        <w:rPr>
          <w:sz w:val="28"/>
          <w:szCs w:val="28"/>
        </w:rPr>
        <w:br/>
      </w:r>
      <w:r>
        <w:rPr>
          <w:sz w:val="28"/>
          <w:szCs w:val="28"/>
        </w:rPr>
        <w:t xml:space="preserve">      </w:t>
      </w:r>
      <w:r w:rsidRPr="005164DC">
        <w:rPr>
          <w:sz w:val="28"/>
          <w:szCs w:val="28"/>
        </w:rPr>
        <w:t>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w:t>
      </w:r>
      <w:r w:rsidR="00710A9A">
        <w:rPr>
          <w:sz w:val="28"/>
          <w:szCs w:val="28"/>
        </w:rPr>
        <w:t xml:space="preserve"> </w:t>
      </w:r>
      <w:r w:rsidRPr="005164DC">
        <w:rPr>
          <w:sz w:val="28"/>
          <w:szCs w:val="28"/>
        </w:rPr>
        <w:t>Федерации</w:t>
      </w:r>
      <w:r>
        <w:rPr>
          <w:sz w:val="28"/>
          <w:szCs w:val="28"/>
        </w:rPr>
        <w:t>».</w:t>
      </w:r>
      <w:r w:rsidRPr="005164DC">
        <w:rPr>
          <w:sz w:val="28"/>
          <w:szCs w:val="28"/>
        </w:rPr>
        <w:br/>
      </w:r>
      <w:r>
        <w:rPr>
          <w:sz w:val="28"/>
          <w:szCs w:val="28"/>
        </w:rPr>
        <w:t>1.5. Пункт 2.53. административного регламента изложить в следующей редакции:</w:t>
      </w:r>
    </w:p>
    <w:p w:rsidR="008D72D1" w:rsidRDefault="008D72D1" w:rsidP="00710A9A">
      <w:pPr>
        <w:pStyle w:val="formattext"/>
        <w:ind w:firstLine="540"/>
        <w:jc w:val="both"/>
        <w:rPr>
          <w:sz w:val="28"/>
          <w:szCs w:val="28"/>
        </w:rPr>
      </w:pPr>
      <w:r>
        <w:rPr>
          <w:sz w:val="28"/>
          <w:szCs w:val="28"/>
        </w:rPr>
        <w:t>«</w:t>
      </w:r>
      <w:r w:rsidRPr="00137478">
        <w:rPr>
          <w:sz w:val="28"/>
          <w:szCs w:val="28"/>
        </w:rPr>
        <w:t>В случае</w:t>
      </w:r>
      <w:proofErr w:type="gramStart"/>
      <w:r w:rsidRPr="00137478">
        <w:rPr>
          <w:sz w:val="28"/>
          <w:szCs w:val="28"/>
        </w:rPr>
        <w:t>,</w:t>
      </w:r>
      <w:proofErr w:type="gramEnd"/>
      <w:r w:rsidRPr="00137478">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Pr>
          <w:sz w:val="28"/>
          <w:szCs w:val="28"/>
        </w:rPr>
        <w:t>».</w:t>
      </w:r>
      <w:r w:rsidRPr="00137478">
        <w:rPr>
          <w:sz w:val="28"/>
          <w:szCs w:val="28"/>
        </w:rPr>
        <w:br/>
      </w:r>
    </w:p>
    <w:p w:rsidR="008D72D1" w:rsidRDefault="008D72D1" w:rsidP="00710A9A">
      <w:pPr>
        <w:widowControl w:val="0"/>
        <w:autoSpaceDE w:val="0"/>
        <w:autoSpaceDN w:val="0"/>
        <w:adjustRightInd w:val="0"/>
        <w:jc w:val="both"/>
        <w:rPr>
          <w:sz w:val="28"/>
          <w:szCs w:val="28"/>
        </w:rPr>
      </w:pPr>
      <w:r>
        <w:rPr>
          <w:sz w:val="28"/>
          <w:szCs w:val="28"/>
        </w:rPr>
        <w:t>Глава Шагальского сельсовета</w:t>
      </w:r>
      <w:r w:rsidR="00710A9A">
        <w:rPr>
          <w:sz w:val="28"/>
          <w:szCs w:val="28"/>
        </w:rPr>
        <w:t xml:space="preserve">                                                     В.И.Фомин</w:t>
      </w:r>
    </w:p>
    <w:p w:rsidR="0078620A" w:rsidRDefault="0078620A"/>
    <w:sectPr w:rsidR="0078620A" w:rsidSect="00FE0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72D1"/>
    <w:rsid w:val="005E42A4"/>
    <w:rsid w:val="00710A9A"/>
    <w:rsid w:val="0078620A"/>
    <w:rsid w:val="008D72D1"/>
    <w:rsid w:val="00B6708C"/>
    <w:rsid w:val="00FE0E16"/>
    <w:rsid w:val="00FF6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2D1"/>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mment">
    <w:name w:val="comment"/>
    <w:basedOn w:val="a0"/>
    <w:rsid w:val="008D72D1"/>
  </w:style>
  <w:style w:type="paragraph" w:customStyle="1" w:styleId="formattext">
    <w:name w:val="formattext"/>
    <w:basedOn w:val="a"/>
    <w:rsid w:val="008D72D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2D1"/>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mment">
    <w:name w:val="comment"/>
    <w:basedOn w:val="a0"/>
    <w:rsid w:val="008D72D1"/>
  </w:style>
  <w:style w:type="paragraph" w:customStyle="1" w:styleId="formattext">
    <w:name w:val="formattext"/>
    <w:basedOn w:val="a"/>
    <w:rsid w:val="008D72D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Customer</cp:lastModifiedBy>
  <cp:revision>5</cp:revision>
  <cp:lastPrinted>2014-09-29T08:51:00Z</cp:lastPrinted>
  <dcterms:created xsi:type="dcterms:W3CDTF">2014-09-05T06:35:00Z</dcterms:created>
  <dcterms:modified xsi:type="dcterms:W3CDTF">2014-09-29T08:53:00Z</dcterms:modified>
</cp:coreProperties>
</file>