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C2" w:rsidRDefault="00A26C30" w:rsidP="00A26C30">
      <w:pPr>
        <w:pStyle w:val="21"/>
        <w:framePr w:w="6874" w:h="1760" w:hRule="exact" w:wrap="none" w:vAnchor="page" w:hAnchor="page" w:x="2476" w:y="1426"/>
        <w:shd w:val="clear" w:color="auto" w:fill="auto"/>
        <w:tabs>
          <w:tab w:val="left" w:pos="5778"/>
          <w:tab w:val="left" w:leader="hyphen" w:pos="6723"/>
        </w:tabs>
        <w:spacing w:after="0" w:line="150" w:lineRule="exact"/>
        <w:ind w:left="4520"/>
      </w:pPr>
      <w:r>
        <w:tab/>
      </w:r>
    </w:p>
    <w:p w:rsidR="00A26C30" w:rsidRPr="00A26C30" w:rsidRDefault="00A26C30" w:rsidP="00A26C30">
      <w:pPr>
        <w:pStyle w:val="30"/>
        <w:framePr w:w="6874" w:h="1261" w:hRule="exact" w:wrap="none" w:vAnchor="page" w:hAnchor="page" w:x="4156" w:y="4201"/>
        <w:shd w:val="clear" w:color="auto" w:fill="auto"/>
        <w:spacing w:before="0" w:after="0"/>
        <w:ind w:left="120" w:right="2720"/>
        <w:jc w:val="center"/>
        <w:rPr>
          <w:sz w:val="28"/>
        </w:rPr>
      </w:pPr>
      <w:r w:rsidRPr="00A26C30">
        <w:rPr>
          <w:sz w:val="28"/>
        </w:rPr>
        <w:t>ПАСПОРТ</w:t>
      </w:r>
    </w:p>
    <w:p w:rsidR="004416C2" w:rsidRPr="00A26C30" w:rsidRDefault="00A26C30" w:rsidP="00A26C30">
      <w:pPr>
        <w:pStyle w:val="30"/>
        <w:framePr w:w="6874" w:h="1261" w:hRule="exact" w:wrap="none" w:vAnchor="page" w:hAnchor="page" w:x="4156" w:y="4201"/>
        <w:shd w:val="clear" w:color="auto" w:fill="auto"/>
        <w:spacing w:before="0" w:after="0"/>
        <w:ind w:left="120" w:right="2720"/>
        <w:jc w:val="center"/>
        <w:rPr>
          <w:sz w:val="28"/>
        </w:rPr>
      </w:pPr>
      <w:r w:rsidRPr="00A26C30">
        <w:rPr>
          <w:sz w:val="28"/>
        </w:rPr>
        <w:t>муниципального образования</w:t>
      </w: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</w:p>
    <w:p w:rsidR="004416C2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  <w:r>
        <w:rPr>
          <w:sz w:val="32"/>
        </w:rPr>
        <w:t>ШАГАЛЬСКИЙ СЕЛЬСОВЕТ</w:t>
      </w:r>
    </w:p>
    <w:p w:rsidR="00A26C30" w:rsidRP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tabs>
          <w:tab w:val="left" w:leader="underscore" w:pos="3629"/>
        </w:tabs>
        <w:spacing w:before="0" w:after="0" w:line="250" w:lineRule="exact"/>
        <w:jc w:val="center"/>
        <w:rPr>
          <w:sz w:val="32"/>
        </w:rPr>
      </w:pPr>
    </w:p>
    <w:p w:rsidR="004416C2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 w:rsidRPr="00A26C30">
        <w:rPr>
          <w:sz w:val="32"/>
        </w:rPr>
        <w:t>Доволенского района</w:t>
      </w: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</w:p>
    <w:p w:rsidR="00A26C30" w:rsidRDefault="00A26C30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>
        <w:rPr>
          <w:sz w:val="32"/>
        </w:rPr>
        <w:t>Новосибирской области</w:t>
      </w:r>
    </w:p>
    <w:p w:rsidR="004E5173" w:rsidRDefault="004E5173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</w:p>
    <w:p w:rsidR="004E5173" w:rsidRPr="00A26C30" w:rsidRDefault="004E5173" w:rsidP="004E5173">
      <w:pPr>
        <w:pStyle w:val="30"/>
        <w:framePr w:w="6931" w:h="3091" w:hRule="exact" w:wrap="none" w:vAnchor="page" w:hAnchor="page" w:x="2731" w:y="5446"/>
        <w:shd w:val="clear" w:color="auto" w:fill="auto"/>
        <w:spacing w:before="0" w:after="0" w:line="250" w:lineRule="exact"/>
        <w:jc w:val="center"/>
        <w:rPr>
          <w:sz w:val="32"/>
        </w:rPr>
      </w:pPr>
      <w:r>
        <w:rPr>
          <w:sz w:val="32"/>
        </w:rPr>
        <w:t>2015год</w:t>
      </w:r>
    </w:p>
    <w:p w:rsidR="004416C2" w:rsidRDefault="004416C2" w:rsidP="00A26C30">
      <w:pPr>
        <w:jc w:val="center"/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6365"/>
        <w:gridCol w:w="1320"/>
        <w:gridCol w:w="1296"/>
      </w:tblGrid>
      <w:tr w:rsidR="004416C2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Ед.</w:t>
            </w:r>
          </w:p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left="40" w:firstLine="0"/>
              <w:jc w:val="left"/>
            </w:pPr>
            <w:r>
              <w:rPr>
                <w:rStyle w:val="1"/>
              </w:rPr>
              <w:t>Отчетный</w:t>
            </w:r>
          </w:p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1"/>
              </w:rPr>
              <w:t>период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440" w:lineRule="exact"/>
              <w:ind w:left="300" w:firstLine="0"/>
              <w:jc w:val="left"/>
            </w:pPr>
            <w:r>
              <w:rPr>
                <w:rStyle w:val="14pt0pt"/>
              </w:rPr>
              <w:t>1</w:t>
            </w:r>
            <w:r>
              <w:rPr>
                <w:rStyle w:val="ArialNarrow22pt0pt"/>
              </w:rPr>
              <w:t>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0pt"/>
              </w:rPr>
              <w:t>Общие сведения о муниципальном образовании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Общие сведения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Удаленность центра поселения от районного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45</w:t>
            </w: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Удаленность центра поселения от областного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324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Удаленность поселения от ближайшей ж/</w:t>
            </w:r>
            <w:proofErr w:type="spellStart"/>
            <w:r>
              <w:rPr>
                <w:rStyle w:val="1"/>
              </w:rPr>
              <w:t>д</w:t>
            </w:r>
            <w:proofErr w:type="spellEnd"/>
            <w:r>
              <w:rPr>
                <w:rStyle w:val="1"/>
              </w:rPr>
              <w:t xml:space="preserve"> станции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Количество населенных пунктов, входящих в состав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</w:t>
            </w: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1.1.5.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Территория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Общая площадь территории поселения - всего,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8971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80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жилой застройки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</w:t>
            </w:r>
          </w:p>
        </w:tc>
      </w:tr>
      <w:tr w:rsidR="004416C2" w:rsidTr="00A26C30">
        <w:trPr>
          <w:trHeight w:hRule="exact" w:val="19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firstLine="0"/>
            </w:pPr>
            <w:proofErr w:type="gramStart"/>
            <w:r>
              <w:rPr>
                <w:rStyle w:val="1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0,005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особо охраняемых территорий и объектов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лесного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952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1.2.7.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водного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399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1.2.8.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земли рекреационного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1.2.9.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proofErr w:type="spellStart"/>
            <w:r>
              <w:rPr>
                <w:rStyle w:val="1"/>
              </w:rPr>
              <w:t>Сельхозугодья</w:t>
            </w:r>
            <w:proofErr w:type="spellEnd"/>
            <w:r>
              <w:rPr>
                <w:rStyle w:val="1"/>
              </w:rPr>
              <w:t xml:space="preserve">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5806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из 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1.2.10.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пашня,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A26C30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1457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сельскохозяйственных организациях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1457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крестьянских, фермерских хозяйствах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личных подсобных хозяйствах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53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прочие (СПТУ, </w:t>
            </w:r>
            <w:proofErr w:type="spellStart"/>
            <w:r>
              <w:rPr>
                <w:rStyle w:val="1"/>
              </w:rPr>
              <w:t>агроснаб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1.2.16.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3,2</w:t>
            </w:r>
          </w:p>
        </w:tc>
      </w:tr>
      <w:tr w:rsidR="004416C2" w:rsidTr="00A26C30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1"/>
              </w:rPr>
              <w:t>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Население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209</w:t>
            </w:r>
          </w:p>
        </w:tc>
      </w:tr>
      <w:tr w:rsidR="004416C2" w:rsidTr="00A26C30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326" w:lineRule="exact"/>
              <w:ind w:left="40" w:firstLine="0"/>
              <w:jc w:val="left"/>
            </w:pPr>
            <w:r>
              <w:rPr>
                <w:rStyle w:val="1"/>
              </w:rPr>
              <w:t>Численность постоянного населения (на начало года)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209</w:t>
            </w:r>
          </w:p>
        </w:tc>
      </w:tr>
      <w:tr w:rsidR="004416C2" w:rsidTr="00A26C30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>
              <w:rPr>
                <w:rStyle w:val="1"/>
              </w:rPr>
              <w:t>в том числе в возрасте: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040" w:wrap="none" w:vAnchor="page" w:hAnchor="page" w:x="1011" w:y="161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</w:p>
        </w:tc>
      </w:tr>
      <w:tr w:rsidR="004416C2" w:rsidTr="00A26C30">
        <w:trPr>
          <w:trHeight w:hRule="exact" w:val="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0-6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88" w:h="14040" w:wrap="none" w:vAnchor="page" w:hAnchor="page" w:x="1011" w:y="1610"/>
              <w:jc w:val="center"/>
              <w:rPr>
                <w:sz w:val="28"/>
                <w:szCs w:val="10"/>
              </w:rPr>
            </w:pPr>
            <w:r>
              <w:rPr>
                <w:sz w:val="28"/>
                <w:szCs w:val="10"/>
              </w:rPr>
              <w:t>17</w:t>
            </w:r>
          </w:p>
        </w:tc>
      </w:tr>
    </w:tbl>
    <w:p w:rsidR="004416C2" w:rsidRDefault="004416C2">
      <w:pPr>
        <w:rPr>
          <w:sz w:val="2"/>
          <w:szCs w:val="2"/>
        </w:rPr>
      </w:pPr>
    </w:p>
    <w:p w:rsidR="00A26C30" w:rsidRDefault="00A26C30">
      <w:pPr>
        <w:rPr>
          <w:sz w:val="2"/>
          <w:szCs w:val="2"/>
        </w:rPr>
      </w:pPr>
    </w:p>
    <w:p w:rsidR="00A26C30" w:rsidRDefault="00A26C30">
      <w:pPr>
        <w:rPr>
          <w:sz w:val="2"/>
          <w:szCs w:val="2"/>
        </w:rPr>
        <w:sectPr w:rsidR="00A26C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355"/>
        <w:gridCol w:w="1330"/>
        <w:gridCol w:w="1296"/>
      </w:tblGrid>
      <w:tr w:rsidR="004416C2" w:rsidTr="00A26C30">
        <w:trPr>
          <w:trHeight w:hRule="exact" w:val="3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6-18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трудоспособном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старше трудоспособного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4416C2" w:rsidTr="00A26C30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1.3.6.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1.3.7.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Количество </w:t>
            </w:r>
            <w:proofErr w:type="gramStart"/>
            <w:r>
              <w:rPr>
                <w:rStyle w:val="1"/>
              </w:rPr>
              <w:t>родившихся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1.3.8.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Количество </w:t>
            </w:r>
            <w:proofErr w:type="gramStart"/>
            <w:r>
              <w:rPr>
                <w:rStyle w:val="1"/>
              </w:rPr>
              <w:t>умерших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1.3.9.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Естественный прирост</w:t>
            </w:r>
            <w:proofErr w:type="gramStart"/>
            <w:r>
              <w:rPr>
                <w:rStyle w:val="1"/>
              </w:rPr>
              <w:t xml:space="preserve"> (+), </w:t>
            </w:r>
            <w:proofErr w:type="gramEnd"/>
            <w:r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Миграционный прирост</w:t>
            </w:r>
            <w:proofErr w:type="gramStart"/>
            <w:r>
              <w:rPr>
                <w:rStyle w:val="1"/>
              </w:rPr>
              <w:t xml:space="preserve"> (+), </w:t>
            </w:r>
            <w:proofErr w:type="gramEnd"/>
            <w:r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1.3.11.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домохозяйств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34282A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360" w:firstLine="0"/>
              <w:jc w:val="left"/>
            </w:pPr>
            <w:r>
              <w:rPr>
                <w:rStyle w:val="125pt0pt"/>
              </w:rPr>
              <w:t>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Ресурсы и резервы экономического развития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Незастроенные территории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Незастроенные территории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земли, пригодные </w:t>
            </w:r>
            <w:proofErr w:type="gramStart"/>
            <w:r>
              <w:rPr>
                <w:rStyle w:val="1"/>
              </w:rPr>
              <w:t>для</w:t>
            </w:r>
            <w:proofErr w:type="gramEnd"/>
            <w:r>
              <w:rPr>
                <w:rStyle w:val="1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жилищного строительства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97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 xml:space="preserve">строительства объектов </w:t>
            </w:r>
            <w:proofErr w:type="spellStart"/>
            <w:r>
              <w:rPr>
                <w:rStyle w:val="1"/>
              </w:rPr>
              <w:t>коммерческ</w:t>
            </w:r>
            <w:proofErr w:type="gramStart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производственного и социально-культурного назначения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2.1.4.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Трудовые ресурсы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Численность трудовых ресурсов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4416C2" w:rsidTr="00A26C30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Занято в экономике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34282A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1"/>
              </w:rPr>
              <w:t>2.3.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Муниципальное имущество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26C30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из нее </w:t>
            </w:r>
            <w:proofErr w:type="gramStart"/>
            <w:r>
              <w:rPr>
                <w:rStyle w:val="1"/>
              </w:rPr>
              <w:t>переданная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земли, находящейся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4416C2" w:rsidTr="00A26C30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из нее </w:t>
            </w:r>
            <w:proofErr w:type="gramStart"/>
            <w:r>
              <w:rPr>
                <w:rStyle w:val="1"/>
              </w:rPr>
              <w:t>переданная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Приватизировано жилья за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2.3.6.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выставленных на продажу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2.3.7.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2.3.8.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2.3.9.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4416C2" w:rsidTr="00A26C30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сданной</w:t>
            </w:r>
            <w:proofErr w:type="gramEnd"/>
            <w:r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t>2.3.12.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Поступления арендной платы, а также средств от продажи права на заключение договора аренды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BA0EF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26C30">
        <w:trPr>
          <w:trHeight w:hRule="exact"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26C30" w:rsidRDefault="004416C2" w:rsidP="00A26C30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2" w:y="985"/>
        <w:shd w:val="clear" w:color="auto" w:fill="auto"/>
        <w:spacing w:line="17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301"/>
      </w:tblGrid>
      <w:tr w:rsidR="004416C2" w:rsidTr="00BA0EF2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за земли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водопроводом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1316,6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канализацией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газом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2.3.19.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0pt"/>
              </w:rP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34282A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34282A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3.7.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0pt"/>
              </w:rP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Дороги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4416C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автомобильных дорог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1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1"/>
              </w:rPr>
              <w:t>км</w:t>
            </w:r>
            <w:proofErr w:type="gramEnd"/>
            <w:r>
              <w:rPr>
                <w:rStyle w:val="1"/>
              </w:rPr>
              <w:t>/кв. 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 w:rsidRPr="00BA0EF2">
              <w:rPr>
                <w:sz w:val="20"/>
                <w:szCs w:val="28"/>
              </w:rPr>
              <w:t>0,000000</w:t>
            </w:r>
            <w:r>
              <w:rPr>
                <w:sz w:val="20"/>
                <w:szCs w:val="28"/>
              </w:rPr>
              <w:t>4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076E29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4.2.1.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4.2.2.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1"/>
              </w:rPr>
              <w:t>4.2.4.</w:t>
            </w:r>
          </w:p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1"/>
              </w:rPr>
              <w:t>4.2.5.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6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BA0EF2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AF5">
              <w:rPr>
                <w:sz w:val="28"/>
                <w:szCs w:val="28"/>
              </w:rPr>
              <w:t>32</w:t>
            </w:r>
          </w:p>
        </w:tc>
      </w:tr>
      <w:tr w:rsidR="004416C2" w:rsidTr="00BA0EF2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детей, посещающих общеобразовательные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416C2" w:rsidTr="00BA0EF2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after="120" w:line="240" w:lineRule="exact"/>
              <w:ind w:left="140" w:firstLine="0"/>
              <w:jc w:val="left"/>
            </w:pPr>
            <w:r>
              <w:rPr>
                <w:rStyle w:val="1"/>
              </w:rPr>
              <w:t>4.2.7.</w:t>
            </w:r>
          </w:p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120" w:line="240" w:lineRule="exact"/>
              <w:ind w:left="140" w:firstLine="0"/>
              <w:jc w:val="left"/>
            </w:pPr>
            <w:r>
              <w:rPr>
                <w:rStyle w:val="1"/>
              </w:rPr>
              <w:t>4.2.8.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BA0EF2">
        <w:trPr>
          <w:trHeight w:hRule="exact" w:val="331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8" w:h="14366" w:wrap="none" w:vAnchor="page" w:hAnchor="page" w:x="1007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4416C2" w:rsidTr="00BA0EF2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4.2.9.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>
              <w:rPr>
                <w:rStyle w:val="1"/>
              </w:rPr>
              <w:t>Количество детей, посещающих малокомплектные (сельские общеобразовательные учреждения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BA0EF2" w:rsidRDefault="00A37AF5" w:rsidP="00BA0EF2">
            <w:pPr>
              <w:framePr w:w="9898" w:h="14366" w:wrap="none" w:vAnchor="page" w:hAnchor="page" w:x="1007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360"/>
        <w:gridCol w:w="1320"/>
        <w:gridCol w:w="1296"/>
      </w:tblGrid>
      <w:tr w:rsidR="004416C2" w:rsidTr="00A37AF5">
        <w:trPr>
          <w:trHeight w:hRule="exact" w:val="6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4416C2" w:rsidTr="00A37AF5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4.2.13.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учреждений дополнительного образования (</w:t>
            </w:r>
            <w:proofErr w:type="gramStart"/>
            <w:r>
              <w:rPr>
                <w:rStyle w:val="1"/>
              </w:rPr>
              <w:t>У</w:t>
            </w:r>
            <w:proofErr w:type="gramEnd"/>
            <w:r>
              <w:rPr>
                <w:rStyle w:val="1"/>
              </w:rPr>
              <w:t xml:space="preserve"> ДО) (образовательных, музыкальных, художественных, спортивных, технических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4.2.14.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детей 6-18 лет, посещающих</w:t>
            </w:r>
            <w:proofErr w:type="gramStart"/>
            <w:r>
              <w:rPr>
                <w:rStyle w:val="1"/>
              </w:rPr>
              <w:t xml:space="preserve"> У</w:t>
            </w:r>
            <w:proofErr w:type="gramEnd"/>
            <w:r>
              <w:rPr>
                <w:rStyle w:val="1"/>
              </w:rPr>
              <w:t xml:space="preserve"> ДО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4.2.17.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Профессиональное 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учреждений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Количество объектов здравоохранения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4.4.2.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больницы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4.4.3.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коек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пос./смен.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4.4.6.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>
              <w:rPr>
                <w:rStyle w:val="1"/>
              </w:rPr>
              <w:t>санатории, санатории-профилактории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4.4.7.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proofErr w:type="spellStart"/>
            <w:r>
              <w:rPr>
                <w:rStyle w:val="1"/>
              </w:rPr>
              <w:t>ФАПы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 xml:space="preserve">Укомплектованность </w:t>
            </w:r>
            <w:proofErr w:type="spellStart"/>
            <w:r>
              <w:rPr>
                <w:rStyle w:val="1"/>
              </w:rPr>
              <w:t>ФАПов</w:t>
            </w:r>
            <w:proofErr w:type="spellEnd"/>
            <w:r>
              <w:rPr>
                <w:rStyle w:val="1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416C2" w:rsidTr="00A37AF5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4.4.10.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Физкультура,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Всего спортивных сооружений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280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280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296"/>
      </w:tblGrid>
      <w:tr w:rsidR="004416C2" w:rsidTr="00A37AF5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стадионы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дорожек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4.5.9.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экз.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4.5.10.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 xml:space="preserve">Число учреждений </w:t>
            </w:r>
            <w:proofErr w:type="spellStart"/>
            <w:r>
              <w:rPr>
                <w:rStyle w:val="1"/>
              </w:rPr>
              <w:t>культурно-досугового</w:t>
            </w:r>
            <w:proofErr w:type="spellEnd"/>
            <w:r>
              <w:rPr>
                <w:rStyle w:val="1"/>
              </w:rPr>
              <w:t xml:space="preserve"> типа, количество мест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4.5.11.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Число музеев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4.5.15.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памятников истории и культуры на территории муниципального образования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1"/>
              </w:rPr>
              <w:t>4.6.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93" w:h="14318" w:wrap="none" w:vAnchor="page" w:hAnchor="page" w:x="1009" w:y="147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 xml:space="preserve">Численность населения, состоящего на учете в органах и учреждениях социальной защиты - </w:t>
            </w:r>
            <w:proofErr w:type="gramStart"/>
            <w:r>
              <w:rPr>
                <w:rStyle w:val="1"/>
              </w:rPr>
              <w:t>всего</w:t>
            </w:r>
            <w:proofErr w:type="gramEnd"/>
            <w:r>
              <w:rPr>
                <w:rStyle w:val="1"/>
              </w:rPr>
              <w:t xml:space="preserve"> в том числе по категориям: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дети-инвалиды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ветераны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1"/>
              </w:rPr>
              <w:t>Нуждающиеся</w:t>
            </w:r>
            <w:proofErr w:type="gramEnd"/>
            <w:r>
              <w:rPr>
                <w:rStyle w:val="1"/>
              </w:rPr>
              <w:t xml:space="preserve"> в обслуживании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12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>Численность граждан, нуждающихся в получении места в стационарном учреждении социального обслуживания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них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1"/>
              </w:rPr>
              <w:t>4.6.15.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>
              <w:rPr>
                <w:rStyle w:val="1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93" w:h="14318" w:wrap="none" w:vAnchor="page" w:hAnchor="page" w:x="1009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5"/>
        <w:gridCol w:w="1291"/>
      </w:tblGrid>
      <w:tr w:rsidR="004416C2" w:rsidTr="00A37AF5">
        <w:trPr>
          <w:trHeight w:hRule="exact" w:val="9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</w:rPr>
              <w:t>4.6.16.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человек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right="340" w:firstLine="0"/>
              <w:jc w:val="right"/>
            </w:pPr>
            <w:r>
              <w:rPr>
                <w:rStyle w:val="1"/>
              </w:rPr>
              <w:t>4.7.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after="240" w:line="140" w:lineRule="exact"/>
              <w:ind w:left="80" w:firstLine="0"/>
              <w:jc w:val="left"/>
            </w:pPr>
            <w:r>
              <w:rPr>
                <w:rStyle w:val="7pt0pt"/>
              </w:rPr>
              <w:t>4</w:t>
            </w:r>
            <w:r>
              <w:rPr>
                <w:rStyle w:val="CenturyGothic6pt0pt"/>
              </w:rPr>
              <w:t>^</w:t>
            </w:r>
          </w:p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before="240" w:line="240" w:lineRule="exact"/>
              <w:ind w:left="80" w:firstLine="0"/>
              <w:jc w:val="left"/>
            </w:pPr>
            <w:r>
              <w:rPr>
                <w:rStyle w:val="1"/>
                <w:lang w:val="en-US"/>
              </w:rPr>
              <w:t xml:space="preserve">'—* </w:t>
            </w:r>
            <w:proofErr w:type="spellStart"/>
            <w:r>
              <w:rPr>
                <w:rStyle w:val="1"/>
                <w:lang w:val="en-US"/>
              </w:rPr>
              <w:t>i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Площадь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>
              <w:rPr>
                <w:rStyle w:val="1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556,00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в том числе </w:t>
            </w:r>
            <w:proofErr w:type="gramStart"/>
            <w:r>
              <w:rPr>
                <w:rStyle w:val="1"/>
              </w:rPr>
              <w:t>нуждающихся</w:t>
            </w:r>
            <w:proofErr w:type="gramEnd"/>
            <w:r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>
              <w:rPr>
                <w:rStyle w:val="1"/>
                <w:lang w:val="en-US"/>
              </w:rPr>
              <w:t>4.7.21.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8" w:h="14232" w:wrap="none" w:vAnchor="page" w:hAnchor="page" w:x="1012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right="340" w:firstLine="0"/>
              <w:jc w:val="right"/>
            </w:pPr>
            <w:r>
              <w:rPr>
                <w:rStyle w:val="125pt0pt"/>
                <w:lang w:val="en-US"/>
              </w:rP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8" w:h="14232" w:wrap="none" w:vAnchor="page" w:hAnchor="page" w:x="1012" w:y="1475"/>
              <w:rPr>
                <w:sz w:val="10"/>
                <w:szCs w:val="10"/>
              </w:rPr>
            </w:pPr>
          </w:p>
        </w:tc>
      </w:tr>
    </w:tbl>
    <w:p w:rsidR="004416C2" w:rsidRDefault="004416C2">
      <w:pPr>
        <w:rPr>
          <w:sz w:val="2"/>
          <w:szCs w:val="2"/>
        </w:rPr>
        <w:sectPr w:rsidR="004416C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16C2" w:rsidRDefault="00A26C30">
      <w:pPr>
        <w:pStyle w:val="a6"/>
        <w:framePr w:wrap="none" w:vAnchor="page" w:hAnchor="page" w:x="5948" w:y="985"/>
        <w:shd w:val="clear" w:color="auto" w:fill="auto"/>
        <w:spacing w:line="17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6360"/>
        <w:gridCol w:w="1320"/>
        <w:gridCol w:w="1291"/>
      </w:tblGrid>
      <w:tr w:rsidR="004416C2" w:rsidTr="00A37AF5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Среднемесячная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400" w:firstLine="0"/>
              <w:jc w:val="left"/>
            </w:pPr>
            <w:r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0pt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Бюджет муниципального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3" w:h="11722" w:wrap="none" w:vAnchor="page" w:hAnchor="page" w:x="1014" w:y="147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Доходы местного бюджета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4 172,5</w:t>
            </w:r>
          </w:p>
        </w:tc>
      </w:tr>
      <w:tr w:rsidR="004416C2" w:rsidTr="00A37AF5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ind w:firstLine="0"/>
            </w:pPr>
            <w:r>
              <w:rPr>
                <w:rStyle w:val="1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4 099,6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4416C2">
            <w:pPr>
              <w:framePr w:w="9883" w:h="11722" w:wrap="none" w:vAnchor="page" w:hAnchor="page" w:x="1014" w:y="1475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имущество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6.1.7.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доходы от предпринимательской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A37AF5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left="40" w:firstLine="0"/>
              <w:jc w:val="left"/>
            </w:pPr>
            <w:r>
              <w:rPr>
                <w:rStyle w:val="1"/>
              </w:rPr>
              <w:t xml:space="preserve">Расходы местного бюджета - </w:t>
            </w:r>
            <w:proofErr w:type="gramStart"/>
            <w:r w:rsidR="00A37AF5">
              <w:rPr>
                <w:rStyle w:val="1"/>
              </w:rPr>
              <w:t>в</w:t>
            </w:r>
            <w:r>
              <w:rPr>
                <w:rStyle w:val="1"/>
              </w:rPr>
              <w:t>сего</w:t>
            </w:r>
            <w:proofErr w:type="gramEnd"/>
            <w:r>
              <w:rPr>
                <w:rStyle w:val="1"/>
              </w:rPr>
              <w:t xml:space="preserve"> в том числе на: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3 944,6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Национальную экономику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428,5</w:t>
            </w:r>
          </w:p>
        </w:tc>
      </w:tr>
      <w:tr w:rsidR="004416C2" w:rsidTr="00A37AF5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Жилищно-коммунальное хозяйство, включая 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535,7</w:t>
            </w:r>
          </w:p>
        </w:tc>
      </w:tr>
      <w:tr w:rsidR="004416C2" w:rsidTr="00A37AF5">
        <w:trPr>
          <w:trHeight w:hRule="exact" w:val="34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Охрану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Культуру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1447,5</w:t>
            </w:r>
          </w:p>
        </w:tc>
      </w:tr>
      <w:tr w:rsidR="004416C2" w:rsidTr="00A37AF5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>
              <w:rPr>
                <w:rStyle w:val="1"/>
              </w:rPr>
              <w:t>Кинематографию и средства массовой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Физкультуру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4416C2" w:rsidTr="00A37AF5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Социальную политику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Охрану общественного порядка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4416C2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 xml:space="preserve">Дефицит (-), </w:t>
            </w:r>
            <w:proofErr w:type="spellStart"/>
            <w:r>
              <w:rPr>
                <w:rStyle w:val="1"/>
              </w:rPr>
              <w:t>профицит</w:t>
            </w:r>
            <w:proofErr w:type="spellEnd"/>
            <w:r>
              <w:rPr>
                <w:rStyle w:val="1"/>
              </w:rPr>
              <w:t xml:space="preserve"> (+) местного бюджета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-227,9</w:t>
            </w:r>
          </w:p>
        </w:tc>
      </w:tr>
      <w:tr w:rsidR="004416C2" w:rsidTr="00A37AF5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ind w:left="40" w:firstLine="0"/>
              <w:jc w:val="left"/>
            </w:pPr>
            <w:r>
              <w:rPr>
                <w:rStyle w:val="1"/>
              </w:rPr>
              <w:t>Источники внутреннего финансирования дефицита бюджета: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муниципальные внутренние заимствования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заключение кредитных соглашений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6C2" w:rsidTr="00A37AF5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6.4.3.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>
              <w:rPr>
                <w:rStyle w:val="1"/>
              </w:rPr>
              <w:t>иное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6C2" w:rsidRDefault="00A26C30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C2" w:rsidRPr="00A37AF5" w:rsidRDefault="0034282A" w:rsidP="00A37AF5">
            <w:pPr>
              <w:framePr w:w="9883" w:h="11722" w:wrap="none" w:vAnchor="page" w:hAnchor="page" w:x="1014" w:y="1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416C2" w:rsidRDefault="004416C2">
      <w:pPr>
        <w:rPr>
          <w:sz w:val="2"/>
          <w:szCs w:val="2"/>
        </w:rPr>
      </w:pPr>
    </w:p>
    <w:sectPr w:rsidR="004416C2" w:rsidSect="004416C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B0" w:rsidRDefault="00154BB0" w:rsidP="004416C2">
      <w:r>
        <w:separator/>
      </w:r>
    </w:p>
  </w:endnote>
  <w:endnote w:type="continuationSeparator" w:id="0">
    <w:p w:rsidR="00154BB0" w:rsidRDefault="00154BB0" w:rsidP="0044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B0" w:rsidRDefault="00154BB0"/>
  </w:footnote>
  <w:footnote w:type="continuationSeparator" w:id="0">
    <w:p w:rsidR="00154BB0" w:rsidRDefault="00154B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16C2"/>
    <w:rsid w:val="00076E29"/>
    <w:rsid w:val="00154BB0"/>
    <w:rsid w:val="001B5DED"/>
    <w:rsid w:val="0034282A"/>
    <w:rsid w:val="00351E60"/>
    <w:rsid w:val="004416C2"/>
    <w:rsid w:val="004E5173"/>
    <w:rsid w:val="00A26C30"/>
    <w:rsid w:val="00A37AF5"/>
    <w:rsid w:val="00BA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6C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41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-1pt">
    <w:name w:val="Основной текст + Курсив;Интервал -1 pt"/>
    <w:basedOn w:val="a4"/>
    <w:rsid w:val="004416C2"/>
    <w:rPr>
      <w:i/>
      <w:iCs/>
      <w:color w:val="000000"/>
      <w:spacing w:val="-25"/>
      <w:w w:val="100"/>
      <w:position w:val="0"/>
      <w:sz w:val="24"/>
      <w:szCs w:val="24"/>
      <w:lang w:val="en-US"/>
    </w:rPr>
  </w:style>
  <w:style w:type="character" w:customStyle="1" w:styleId="-1pt0">
    <w:name w:val="Основной текст + Курсив;Малые прописные;Интервал -1 pt"/>
    <w:basedOn w:val="a4"/>
    <w:rsid w:val="004416C2"/>
    <w:rPr>
      <w:i/>
      <w:iCs/>
      <w:smallCaps/>
      <w:color w:val="000000"/>
      <w:spacing w:val="-25"/>
      <w:w w:val="100"/>
      <w:position w:val="0"/>
      <w:sz w:val="24"/>
      <w:szCs w:val="24"/>
      <w:lang w:val="ru-RU"/>
    </w:rPr>
  </w:style>
  <w:style w:type="character" w:customStyle="1" w:styleId="20">
    <w:name w:val="Основной текст (2)_"/>
    <w:basedOn w:val="a0"/>
    <w:link w:val="21"/>
    <w:rsid w:val="004416C2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4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sid w:val="004416C2"/>
    <w:rPr>
      <w:color w:val="000000"/>
      <w:w w:val="100"/>
      <w:position w:val="0"/>
      <w:sz w:val="24"/>
      <w:szCs w:val="24"/>
      <w:lang w:val="ru-RU"/>
    </w:rPr>
  </w:style>
  <w:style w:type="character" w:customStyle="1" w:styleId="14pt0pt">
    <w:name w:val="Основной текст + 14 pt;Полужирный;Интервал 0 pt"/>
    <w:basedOn w:val="a4"/>
    <w:rsid w:val="004416C2"/>
    <w:rPr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ArialNarrow22pt0pt">
    <w:name w:val="Основной текст + Arial Narrow;22 pt;Интервал 0 pt"/>
    <w:basedOn w:val="a4"/>
    <w:rsid w:val="004416C2"/>
    <w:rPr>
      <w:rFonts w:ascii="Arial Narrow" w:eastAsia="Arial Narrow" w:hAnsi="Arial Narrow" w:cs="Arial Narrow"/>
      <w:color w:val="000000"/>
      <w:spacing w:val="0"/>
      <w:w w:val="100"/>
      <w:position w:val="0"/>
      <w:sz w:val="44"/>
      <w:szCs w:val="44"/>
    </w:rPr>
  </w:style>
  <w:style w:type="character" w:customStyle="1" w:styleId="125pt0pt">
    <w:name w:val="Основной текст + 12;5 pt;Полужирный;Интервал 0 pt"/>
    <w:basedOn w:val="a4"/>
    <w:rsid w:val="004416C2"/>
    <w:rPr>
      <w:b/>
      <w:bCs/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a5">
    <w:name w:val="Колонтитул_"/>
    <w:basedOn w:val="a0"/>
    <w:link w:val="a6"/>
    <w:rsid w:val="0044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pt0pt">
    <w:name w:val="Основной текст + 7 pt;Полужирный;Интервал 0 pt"/>
    <w:basedOn w:val="a4"/>
    <w:rsid w:val="004416C2"/>
    <w:rPr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CenturyGothic6pt0pt">
    <w:name w:val="Основной текст + Century Gothic;6 pt;Интервал 0 pt"/>
    <w:basedOn w:val="a4"/>
    <w:rsid w:val="004416C2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</w:rPr>
  </w:style>
  <w:style w:type="paragraph" w:customStyle="1" w:styleId="2">
    <w:name w:val="Основной текст2"/>
    <w:basedOn w:val="a"/>
    <w:link w:val="a4"/>
    <w:rsid w:val="004416C2"/>
    <w:pPr>
      <w:shd w:val="clear" w:color="auto" w:fill="FFFFFF"/>
      <w:spacing w:line="322" w:lineRule="exact"/>
      <w:ind w:firstLine="42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4416C2"/>
    <w:pPr>
      <w:shd w:val="clear" w:color="auto" w:fill="FFFFFF"/>
      <w:spacing w:after="3840" w:line="0" w:lineRule="atLeast"/>
      <w:jc w:val="both"/>
    </w:pPr>
    <w:rPr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4416C2"/>
    <w:pPr>
      <w:shd w:val="clear" w:color="auto" w:fill="FFFFFF"/>
      <w:spacing w:before="3840" w:after="60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6">
    <w:name w:val="Колонтитул"/>
    <w:basedOn w:val="a"/>
    <w:link w:val="a5"/>
    <w:rsid w:val="004416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3</cp:revision>
  <cp:lastPrinted>2016-06-20T04:44:00Z</cp:lastPrinted>
  <dcterms:created xsi:type="dcterms:W3CDTF">2016-06-20T04:02:00Z</dcterms:created>
  <dcterms:modified xsi:type="dcterms:W3CDTF">2017-03-13T04:47:00Z</dcterms:modified>
</cp:coreProperties>
</file>