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A7" w:rsidRDefault="006963A7" w:rsidP="00321A26">
      <w:pPr>
        <w:contextualSpacing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6963A7">
        <w:rPr>
          <w:rFonts w:eastAsia="Times New Roman" w:cs="Times New Roman"/>
          <w:b/>
          <w:bCs/>
          <w:kern w:val="36"/>
          <w:szCs w:val="28"/>
          <w:lang w:eastAsia="ru-RU"/>
        </w:rPr>
        <w:t>Куда сообщить о мошенниках по телефону</w:t>
      </w:r>
    </w:p>
    <w:p w:rsidR="00321A26" w:rsidRPr="006963A7" w:rsidRDefault="00321A26" w:rsidP="00321A26">
      <w:pPr>
        <w:contextualSpacing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</w:p>
    <w:p w:rsidR="006963A7" w:rsidRPr="006963A7" w:rsidRDefault="006963A7" w:rsidP="00321A26">
      <w:pPr>
        <w:pBdr>
          <w:top w:val="single" w:sz="6" w:space="1" w:color="auto"/>
        </w:pBdr>
        <w:ind w:firstLine="567"/>
        <w:contextualSpacing/>
        <w:jc w:val="both"/>
        <w:rPr>
          <w:rFonts w:eastAsia="Times New Roman" w:cs="Times New Roman"/>
          <w:vanish/>
          <w:szCs w:val="28"/>
          <w:lang w:eastAsia="ru-RU"/>
        </w:rPr>
      </w:pPr>
      <w:r w:rsidRPr="006963A7">
        <w:rPr>
          <w:rFonts w:eastAsia="Times New Roman" w:cs="Times New Roman"/>
          <w:vanish/>
          <w:szCs w:val="28"/>
          <w:lang w:eastAsia="ru-RU"/>
        </w:rPr>
        <w:t>Конец формы</w:t>
      </w:r>
    </w:p>
    <w:p w:rsidR="006963A7" w:rsidRPr="006963A7" w:rsidRDefault="006963A7" w:rsidP="006963A7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Телефонное мошенничество – преступления, совершаемые аферистами для получения чужих денег. Звонки производятся с незнакомых абонентам номеров.</w:t>
      </w:r>
    </w:p>
    <w:p w:rsidR="006963A7" w:rsidRPr="006963A7" w:rsidRDefault="00260825" w:rsidP="006963A7">
      <w:pPr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6963A7" w:rsidRPr="006963A7">
        <w:rPr>
          <w:rFonts w:eastAsia="Times New Roman" w:cs="Times New Roman"/>
          <w:szCs w:val="28"/>
          <w:lang w:eastAsia="ru-RU"/>
        </w:rPr>
        <w:t>Как вести себя в разговоре с неизвестным собеседником, как реагировать, если вы заподозрили мошенничество, узнаете, ознакомившись с данным материалом.</w:t>
      </w:r>
    </w:p>
    <w:p w:rsidR="006963A7" w:rsidRPr="006963A7" w:rsidRDefault="00260825" w:rsidP="006963A7">
      <w:pPr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6963A7" w:rsidRPr="006963A7">
        <w:rPr>
          <w:rFonts w:eastAsia="Times New Roman" w:cs="Times New Roman"/>
          <w:szCs w:val="28"/>
          <w:lang w:eastAsia="ru-RU"/>
        </w:rPr>
        <w:t>Мошеннические действия обманщиков определить возможно, если знать их признаки. Поняв, как отличить мошенника от честного человека, вы сможете противостоять преступникам.</w:t>
      </w:r>
    </w:p>
    <w:p w:rsidR="006963A7" w:rsidRPr="006963A7" w:rsidRDefault="00260825" w:rsidP="006963A7">
      <w:pPr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6963A7" w:rsidRPr="006963A7">
        <w:rPr>
          <w:rFonts w:eastAsia="Times New Roman" w:cs="Times New Roman"/>
          <w:szCs w:val="28"/>
          <w:lang w:eastAsia="ru-RU"/>
        </w:rPr>
        <w:t>Наказывают телефонных аферистов пока ещё редко, так как не все пострадавшие обращаются в полицию.</w:t>
      </w:r>
    </w:p>
    <w:p w:rsidR="006963A7" w:rsidRPr="006963A7" w:rsidRDefault="00260825" w:rsidP="006963A7">
      <w:pPr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6963A7" w:rsidRPr="006963A7">
        <w:rPr>
          <w:rFonts w:eastAsia="Times New Roman" w:cs="Times New Roman"/>
          <w:szCs w:val="28"/>
          <w:lang w:eastAsia="ru-RU"/>
        </w:rPr>
        <w:t>Рекомендуем:</w:t>
      </w:r>
    </w:p>
    <w:p w:rsidR="006963A7" w:rsidRPr="006963A7" w:rsidRDefault="006963A7" w:rsidP="006963A7">
      <w:pPr>
        <w:numPr>
          <w:ilvl w:val="0"/>
          <w:numId w:val="2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не отвечать на звонки и смс-сообщения с неизвестных номеров;</w:t>
      </w:r>
    </w:p>
    <w:p w:rsidR="006963A7" w:rsidRPr="006963A7" w:rsidRDefault="006963A7" w:rsidP="006963A7">
      <w:pPr>
        <w:numPr>
          <w:ilvl w:val="0"/>
          <w:numId w:val="2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соблюдать спокойствие в разговоре с незнакомцами;</w:t>
      </w:r>
    </w:p>
    <w:p w:rsidR="006963A7" w:rsidRPr="006963A7" w:rsidRDefault="006963A7" w:rsidP="006963A7">
      <w:pPr>
        <w:numPr>
          <w:ilvl w:val="0"/>
          <w:numId w:val="2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не спешить переводить деньги.</w:t>
      </w:r>
    </w:p>
    <w:p w:rsidR="006963A7" w:rsidRDefault="006963A7" w:rsidP="006963A7">
      <w:pPr>
        <w:contextualSpacing/>
        <w:jc w:val="both"/>
        <w:rPr>
          <w:rFonts w:eastAsia="Times New Roman" w:cs="Times New Roman"/>
          <w:iCs/>
          <w:szCs w:val="28"/>
          <w:lang w:eastAsia="ru-RU"/>
        </w:rPr>
      </w:pPr>
      <w:r w:rsidRPr="00260825">
        <w:rPr>
          <w:rFonts w:eastAsia="Times New Roman" w:cs="Times New Roman"/>
          <w:iCs/>
          <w:szCs w:val="28"/>
          <w:lang w:eastAsia="ru-RU"/>
        </w:rPr>
        <w:t>Помните! Только ваша собственная бдительность и осторожность при разговорах с неизвестными убережёт от потери денег.</w:t>
      </w:r>
    </w:p>
    <w:p w:rsidR="00260825" w:rsidRPr="00260825" w:rsidRDefault="00260825" w:rsidP="006963A7">
      <w:pPr>
        <w:contextualSpacing/>
        <w:jc w:val="both"/>
        <w:rPr>
          <w:rFonts w:eastAsia="Times New Roman" w:cs="Times New Roman"/>
          <w:iCs/>
          <w:szCs w:val="28"/>
          <w:lang w:eastAsia="ru-RU"/>
        </w:rPr>
      </w:pPr>
    </w:p>
    <w:p w:rsidR="006963A7" w:rsidRDefault="006963A7" w:rsidP="00260825">
      <w:pPr>
        <w:contextualSpacing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6963A7">
        <w:rPr>
          <w:rFonts w:eastAsia="Times New Roman" w:cs="Times New Roman"/>
          <w:b/>
          <w:bCs/>
          <w:szCs w:val="28"/>
          <w:lang w:eastAsia="ru-RU"/>
        </w:rPr>
        <w:t>Особенности телефонного мошенничества</w:t>
      </w:r>
    </w:p>
    <w:p w:rsidR="00260825" w:rsidRPr="006963A7" w:rsidRDefault="00260825" w:rsidP="00260825">
      <w:pPr>
        <w:contextualSpacing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6963A7" w:rsidRPr="006963A7" w:rsidRDefault="00260825" w:rsidP="006963A7">
      <w:pPr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6963A7" w:rsidRPr="006963A7">
        <w:rPr>
          <w:rFonts w:eastAsia="Times New Roman" w:cs="Times New Roman"/>
          <w:szCs w:val="28"/>
          <w:lang w:eastAsia="ru-RU"/>
        </w:rPr>
        <w:t>Первые мошеннические схемы разрабатывались в колониях и тюрьмах, где заключённые придумывали методы кражи денег у населения. Появление сотовой связи позволило мошенникам расширить поле деятельности для преступлений.</w:t>
      </w:r>
    </w:p>
    <w:p w:rsidR="006963A7" w:rsidRDefault="009C5F53" w:rsidP="006963A7">
      <w:pPr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6963A7" w:rsidRPr="006963A7">
        <w:rPr>
          <w:rFonts w:eastAsia="Times New Roman" w:cs="Times New Roman"/>
          <w:szCs w:val="28"/>
          <w:lang w:eastAsia="ru-RU"/>
        </w:rPr>
        <w:t>Разговоры с будущими жертвами мошенничества тщательно продумываются с участием профессиональных психологов. Преступники стараются довести абонента до состояния паники.</w:t>
      </w:r>
    </w:p>
    <w:p w:rsidR="009C5F53" w:rsidRPr="006963A7" w:rsidRDefault="009C5F53" w:rsidP="006963A7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6963A7" w:rsidRDefault="006963A7" w:rsidP="009C5F53">
      <w:pPr>
        <w:contextualSpacing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6963A7">
        <w:rPr>
          <w:rFonts w:eastAsia="Times New Roman" w:cs="Times New Roman"/>
          <w:b/>
          <w:bCs/>
          <w:szCs w:val="28"/>
          <w:lang w:eastAsia="ru-RU"/>
        </w:rPr>
        <w:t>Распространённые схемы</w:t>
      </w:r>
    </w:p>
    <w:p w:rsidR="009C5F53" w:rsidRPr="006963A7" w:rsidRDefault="009C5F53" w:rsidP="009C5F53">
      <w:pPr>
        <w:contextualSpacing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6963A7" w:rsidRPr="006963A7" w:rsidRDefault="009C5F53" w:rsidP="006963A7">
      <w:pPr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6963A7" w:rsidRPr="006963A7">
        <w:rPr>
          <w:rFonts w:eastAsia="Times New Roman" w:cs="Times New Roman"/>
          <w:szCs w:val="28"/>
          <w:lang w:eastAsia="ru-RU"/>
        </w:rPr>
        <w:t>Применяются такие схемы обмана:</w:t>
      </w:r>
    </w:p>
    <w:p w:rsidR="006963A7" w:rsidRPr="006963A7" w:rsidRDefault="006963A7" w:rsidP="006963A7">
      <w:pPr>
        <w:numPr>
          <w:ilvl w:val="0"/>
          <w:numId w:val="3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Неожиданная беда. Поступает звонок от «сотрудника полиции», сообщающего, что ваш родственник попал в беду (наркотики, ДТП), нужны деньги, чтобы его отпустили.</w:t>
      </w:r>
    </w:p>
    <w:p w:rsidR="006963A7" w:rsidRPr="009C5F53" w:rsidRDefault="006963A7" w:rsidP="006963A7">
      <w:pPr>
        <w:contextualSpacing/>
        <w:jc w:val="both"/>
        <w:rPr>
          <w:rFonts w:eastAsia="Times New Roman" w:cs="Times New Roman"/>
          <w:iCs/>
          <w:szCs w:val="28"/>
          <w:lang w:eastAsia="ru-RU"/>
        </w:rPr>
      </w:pPr>
      <w:r w:rsidRPr="009C5F53">
        <w:rPr>
          <w:rFonts w:eastAsia="Times New Roman" w:cs="Times New Roman"/>
          <w:iCs/>
          <w:szCs w:val="28"/>
          <w:lang w:eastAsia="ru-RU"/>
        </w:rPr>
        <w:t>Внимание! Помните, что вы должны сами позвонить этому родственнику по известному вам номеру телефона.</w:t>
      </w:r>
    </w:p>
    <w:p w:rsidR="006963A7" w:rsidRPr="006963A7" w:rsidRDefault="006963A7" w:rsidP="006963A7">
      <w:pPr>
        <w:numPr>
          <w:ilvl w:val="0"/>
          <w:numId w:val="4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Выигрыш. Звонок поступает от ведущего радиостанции, он сообщает о выигрыше, но для того, чтобы забрать приз, вы должны оплатить какую-то сумму и сообщить данные вашей карты.</w:t>
      </w:r>
    </w:p>
    <w:p w:rsidR="006963A7" w:rsidRPr="006963A7" w:rsidRDefault="006963A7" w:rsidP="006963A7">
      <w:pPr>
        <w:numPr>
          <w:ilvl w:val="0"/>
          <w:numId w:val="5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Смс с просьбой перезвонить по незнакомому номеру. Звонок повлечёт за собой снятие денег.</w:t>
      </w:r>
    </w:p>
    <w:p w:rsidR="006963A7" w:rsidRPr="006963A7" w:rsidRDefault="006963A7" w:rsidP="006963A7">
      <w:pPr>
        <w:numPr>
          <w:ilvl w:val="0"/>
          <w:numId w:val="5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Смс с рассылками, переход по которым откроет путь вирусам.</w:t>
      </w:r>
    </w:p>
    <w:p w:rsidR="006963A7" w:rsidRPr="006963A7" w:rsidRDefault="009C5F53" w:rsidP="006963A7">
      <w:pPr>
        <w:contextualSpacing/>
        <w:jc w:val="both"/>
        <w:outlineLvl w:val="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ab/>
      </w:r>
      <w:r w:rsidR="006963A7" w:rsidRPr="006963A7">
        <w:rPr>
          <w:rFonts w:eastAsia="Times New Roman" w:cs="Times New Roman"/>
          <w:szCs w:val="28"/>
          <w:lang w:eastAsia="ru-RU"/>
        </w:rPr>
        <w:t>Новые виды телефонного мошенничества</w:t>
      </w:r>
    </w:p>
    <w:p w:rsidR="006963A7" w:rsidRPr="006963A7" w:rsidRDefault="009C5F53" w:rsidP="006963A7">
      <w:pPr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6963A7" w:rsidRPr="006963A7">
        <w:rPr>
          <w:rFonts w:eastAsia="Times New Roman" w:cs="Times New Roman"/>
          <w:szCs w:val="28"/>
          <w:lang w:eastAsia="ru-RU"/>
        </w:rPr>
        <w:t>Преступники проделывают аферы и более современными средствами — через электронные кошельки и банковские карты. Звонить могут с номеров, принадлежащих известным организациям.</w:t>
      </w:r>
    </w:p>
    <w:p w:rsidR="006963A7" w:rsidRDefault="009C5F53" w:rsidP="006963A7">
      <w:pPr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6963A7" w:rsidRPr="006963A7">
        <w:rPr>
          <w:rFonts w:eastAsia="Times New Roman" w:cs="Times New Roman"/>
          <w:szCs w:val="28"/>
          <w:lang w:eastAsia="ru-RU"/>
        </w:rPr>
        <w:t>Например, с номера 900 (Сбербанка), приходит смс о блокировке счёта или о переводе. Набрав номер телефона, указанный в сообщении, вы позволяете мошенникам списать с вашей карты деньги.</w:t>
      </w:r>
    </w:p>
    <w:p w:rsidR="009C5F53" w:rsidRPr="006963A7" w:rsidRDefault="009C5F53" w:rsidP="006963A7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6963A7" w:rsidRDefault="006963A7" w:rsidP="009C5F53">
      <w:pPr>
        <w:contextualSpacing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6963A7">
        <w:rPr>
          <w:rFonts w:eastAsia="Times New Roman" w:cs="Times New Roman"/>
          <w:b/>
          <w:bCs/>
          <w:szCs w:val="28"/>
          <w:lang w:eastAsia="ru-RU"/>
        </w:rPr>
        <w:t>Как распознать телефонных мошенников</w:t>
      </w:r>
    </w:p>
    <w:p w:rsidR="009C5F53" w:rsidRPr="006963A7" w:rsidRDefault="009C5F53" w:rsidP="009C5F53">
      <w:pPr>
        <w:contextualSpacing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6963A7" w:rsidRPr="006963A7" w:rsidRDefault="009C5F53" w:rsidP="006963A7">
      <w:pPr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6963A7" w:rsidRPr="006963A7">
        <w:rPr>
          <w:rFonts w:eastAsia="Times New Roman" w:cs="Times New Roman"/>
          <w:szCs w:val="28"/>
          <w:lang w:eastAsia="ru-RU"/>
        </w:rPr>
        <w:t>Мошенники постоянно придумывают новые способы, поэтому рассмотреть все аферистские схемы отъёма денег у абонентов трудно. Для того чтобы не попасть в ловушки аферистов, достаточно помнить об общих признаках:</w:t>
      </w:r>
    </w:p>
    <w:p w:rsidR="006963A7" w:rsidRPr="006963A7" w:rsidRDefault="006963A7" w:rsidP="006963A7">
      <w:pPr>
        <w:numPr>
          <w:ilvl w:val="0"/>
          <w:numId w:val="6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номер скрыт или неизвестен;</w:t>
      </w:r>
    </w:p>
    <w:p w:rsidR="006963A7" w:rsidRPr="006963A7" w:rsidRDefault="006963A7" w:rsidP="006963A7">
      <w:pPr>
        <w:numPr>
          <w:ilvl w:val="0"/>
          <w:numId w:val="6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настойчивость собеседника, уговоры;</w:t>
      </w:r>
    </w:p>
    <w:p w:rsidR="006963A7" w:rsidRPr="006963A7" w:rsidRDefault="006963A7" w:rsidP="006963A7">
      <w:pPr>
        <w:numPr>
          <w:ilvl w:val="0"/>
          <w:numId w:val="6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необходимость срочного принятия решения;</w:t>
      </w:r>
    </w:p>
    <w:p w:rsidR="006963A7" w:rsidRPr="006963A7" w:rsidRDefault="006963A7" w:rsidP="006963A7">
      <w:pPr>
        <w:numPr>
          <w:ilvl w:val="0"/>
          <w:numId w:val="6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замешательство или отсутствие ответов, когда вы задаёте конкретные вопросы;</w:t>
      </w:r>
    </w:p>
    <w:p w:rsidR="006963A7" w:rsidRPr="006963A7" w:rsidRDefault="006963A7" w:rsidP="006963A7">
      <w:pPr>
        <w:numPr>
          <w:ilvl w:val="0"/>
          <w:numId w:val="6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запрашивание данных паспорта, карты, другой личной информации.</w:t>
      </w:r>
    </w:p>
    <w:p w:rsidR="006963A7" w:rsidRPr="00422D3B" w:rsidRDefault="006963A7" w:rsidP="006963A7">
      <w:pPr>
        <w:contextualSpacing/>
        <w:jc w:val="both"/>
        <w:rPr>
          <w:rFonts w:eastAsia="Times New Roman" w:cs="Times New Roman"/>
          <w:iCs/>
          <w:szCs w:val="28"/>
          <w:lang w:eastAsia="ru-RU"/>
        </w:rPr>
      </w:pPr>
      <w:r w:rsidRPr="00422D3B">
        <w:rPr>
          <w:rFonts w:eastAsia="Times New Roman" w:cs="Times New Roman"/>
          <w:iCs/>
          <w:szCs w:val="28"/>
          <w:lang w:eastAsia="ru-RU"/>
        </w:rPr>
        <w:t>Правило, которое надо всегда помнить: коды банковских карт у вас никогда никто не должен спрашивать, их требуют только мошенники.</w:t>
      </w:r>
    </w:p>
    <w:p w:rsidR="006963A7" w:rsidRPr="006963A7" w:rsidRDefault="006963A7" w:rsidP="006963A7">
      <w:pPr>
        <w:contextualSpacing/>
        <w:jc w:val="both"/>
        <w:outlineLvl w:val="2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Как проверить на мош</w:t>
      </w:r>
      <w:r w:rsidR="00422D3B">
        <w:rPr>
          <w:rFonts w:eastAsia="Times New Roman" w:cs="Times New Roman"/>
          <w:szCs w:val="28"/>
          <w:lang w:eastAsia="ru-RU"/>
        </w:rPr>
        <w:t>енничество номер телефона в 2020</w:t>
      </w:r>
      <w:r w:rsidRPr="006963A7">
        <w:rPr>
          <w:rFonts w:eastAsia="Times New Roman" w:cs="Times New Roman"/>
          <w:szCs w:val="28"/>
          <w:lang w:eastAsia="ru-RU"/>
        </w:rPr>
        <w:t xml:space="preserve"> году</w:t>
      </w:r>
    </w:p>
    <w:p w:rsidR="006963A7" w:rsidRDefault="006963A7" w:rsidP="006963A7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Если вам позвонил незнакомый абонент, можете проверить его через интернет, на специальных сайтах, или просто введя номер в поисковую строку.</w:t>
      </w:r>
    </w:p>
    <w:p w:rsidR="00422D3B" w:rsidRPr="006963A7" w:rsidRDefault="00422D3B" w:rsidP="006963A7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6963A7" w:rsidRDefault="006963A7" w:rsidP="00422D3B">
      <w:pPr>
        <w:contextualSpacing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6963A7">
        <w:rPr>
          <w:rFonts w:eastAsia="Times New Roman" w:cs="Times New Roman"/>
          <w:b/>
          <w:bCs/>
          <w:szCs w:val="28"/>
          <w:lang w:eastAsia="ru-RU"/>
        </w:rPr>
        <w:t>Как реагировать на звонки</w:t>
      </w:r>
    </w:p>
    <w:p w:rsidR="00422D3B" w:rsidRPr="006963A7" w:rsidRDefault="00422D3B" w:rsidP="00422D3B">
      <w:pPr>
        <w:contextualSpacing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6963A7" w:rsidRPr="006963A7" w:rsidRDefault="00422D3B" w:rsidP="006963A7">
      <w:pPr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6963A7" w:rsidRPr="006963A7">
        <w:rPr>
          <w:rFonts w:eastAsia="Times New Roman" w:cs="Times New Roman"/>
          <w:szCs w:val="28"/>
          <w:lang w:eastAsia="ru-RU"/>
        </w:rPr>
        <w:t>Если звонит неизвестный, вы должны:</w:t>
      </w:r>
    </w:p>
    <w:p w:rsidR="006963A7" w:rsidRPr="006963A7" w:rsidRDefault="006963A7" w:rsidP="006963A7">
      <w:pPr>
        <w:numPr>
          <w:ilvl w:val="0"/>
          <w:numId w:val="7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сохранять спокойствие;</w:t>
      </w:r>
    </w:p>
    <w:p w:rsidR="006963A7" w:rsidRPr="006963A7" w:rsidRDefault="006963A7" w:rsidP="006963A7">
      <w:pPr>
        <w:numPr>
          <w:ilvl w:val="0"/>
          <w:numId w:val="7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при требовании решения попросить время на обдумывание (если в ответ услышите, что решение должно быть принято сию минуту, положите трубку);</w:t>
      </w:r>
    </w:p>
    <w:p w:rsidR="006963A7" w:rsidRPr="006963A7" w:rsidRDefault="006963A7" w:rsidP="006963A7">
      <w:pPr>
        <w:numPr>
          <w:ilvl w:val="0"/>
          <w:numId w:val="7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не давать личную информацию;</w:t>
      </w:r>
    </w:p>
    <w:p w:rsidR="006963A7" w:rsidRPr="006963A7" w:rsidRDefault="006963A7" w:rsidP="006963A7">
      <w:pPr>
        <w:numPr>
          <w:ilvl w:val="0"/>
          <w:numId w:val="7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никогда и никому не сообщать коды от банковских карт;</w:t>
      </w:r>
    </w:p>
    <w:p w:rsidR="006963A7" w:rsidRPr="006963A7" w:rsidRDefault="006963A7" w:rsidP="006963A7">
      <w:pPr>
        <w:numPr>
          <w:ilvl w:val="0"/>
          <w:numId w:val="7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если звонящий представляется сотрудником полиции, поликлиники или другой государственной организации, спросить конкретные данные его и начальства, мошенник в таком случае замешкается;</w:t>
      </w:r>
    </w:p>
    <w:p w:rsidR="006963A7" w:rsidRPr="006963A7" w:rsidRDefault="006963A7" w:rsidP="006963A7">
      <w:pPr>
        <w:numPr>
          <w:ilvl w:val="0"/>
          <w:numId w:val="7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если вас назвали победителем розыгрыша, найти данные об этой акции в интернете;</w:t>
      </w:r>
    </w:p>
    <w:p w:rsidR="006963A7" w:rsidRDefault="006963A7" w:rsidP="006963A7">
      <w:pPr>
        <w:numPr>
          <w:ilvl w:val="0"/>
          <w:numId w:val="7"/>
        </w:numPr>
        <w:ind w:left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не переводить деньги.</w:t>
      </w:r>
    </w:p>
    <w:p w:rsidR="002E312D" w:rsidRPr="006963A7" w:rsidRDefault="002E312D" w:rsidP="002E312D">
      <w:pPr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6963A7" w:rsidRDefault="006963A7" w:rsidP="002E312D">
      <w:pPr>
        <w:contextualSpacing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6963A7">
        <w:rPr>
          <w:rFonts w:eastAsia="Times New Roman" w:cs="Times New Roman"/>
          <w:b/>
          <w:bCs/>
          <w:szCs w:val="28"/>
          <w:lang w:eastAsia="ru-RU"/>
        </w:rPr>
        <w:t>Куда обращаться</w:t>
      </w:r>
    </w:p>
    <w:p w:rsidR="002E312D" w:rsidRPr="006963A7" w:rsidRDefault="002E312D" w:rsidP="002E312D">
      <w:pPr>
        <w:contextualSpacing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6963A7" w:rsidRPr="006963A7" w:rsidRDefault="002E312D" w:rsidP="006963A7">
      <w:pPr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6963A7" w:rsidRPr="006963A7">
        <w:rPr>
          <w:rFonts w:eastAsia="Times New Roman" w:cs="Times New Roman"/>
          <w:szCs w:val="28"/>
          <w:lang w:eastAsia="ru-RU"/>
        </w:rPr>
        <w:t>При подозрении на телефонное мошенничество у людей сразу возникает вопрос – куда позвонить, чтобы пресечь действия мошенников.</w:t>
      </w:r>
    </w:p>
    <w:p w:rsidR="006963A7" w:rsidRPr="006963A7" w:rsidRDefault="006963A7" w:rsidP="006963A7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Необходимо обратиться в полицию с жалобой или звонить по телефону 102. Можно составить заявление на действия аферистов на сайте МВД.</w:t>
      </w:r>
    </w:p>
    <w:p w:rsidR="002E312D" w:rsidRDefault="002E312D" w:rsidP="006963A7">
      <w:pPr>
        <w:contextualSpacing/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6963A7" w:rsidRDefault="006963A7" w:rsidP="002E312D">
      <w:pPr>
        <w:contextualSpacing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6963A7">
        <w:rPr>
          <w:rFonts w:eastAsia="Times New Roman" w:cs="Times New Roman"/>
          <w:b/>
          <w:bCs/>
          <w:szCs w:val="28"/>
          <w:lang w:eastAsia="ru-RU"/>
        </w:rPr>
        <w:t>Какая предусмотрена ответственность</w:t>
      </w:r>
    </w:p>
    <w:p w:rsidR="002E312D" w:rsidRPr="006963A7" w:rsidRDefault="002E312D" w:rsidP="002E312D">
      <w:pPr>
        <w:contextualSpacing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6963A7" w:rsidRPr="006963A7" w:rsidRDefault="006963A7" w:rsidP="006963A7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t>Мошеннические действия наказываются согласно ст. 159 УК РФ. Для мошенника, действующего в одиночку, предусмотрены штрафные санкции, исправительные работы или заключение под стражу (до 2 лет). Для группы жуликов длительность заключения увеличивается до 10 лет.</w:t>
      </w:r>
    </w:p>
    <w:p w:rsidR="006963A7" w:rsidRPr="006963A7" w:rsidRDefault="00B1517F" w:rsidP="006963A7">
      <w:pPr>
        <w:contextualSpacing/>
        <w:jc w:val="both"/>
        <w:textAlignment w:val="top"/>
        <w:rPr>
          <w:rFonts w:eastAsia="Times New Roman" w:cs="Times New Roman"/>
          <w:color w:val="FFFFFF"/>
          <w:szCs w:val="28"/>
          <w:bdr w:val="none" w:sz="0" w:space="0" w:color="auto" w:frame="1"/>
          <w:shd w:val="clear" w:color="auto" w:fill="4B77A1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fldChar w:fldCharType="begin"/>
      </w:r>
      <w:r w:rsidR="006963A7" w:rsidRPr="006963A7">
        <w:rPr>
          <w:rFonts w:eastAsia="Times New Roman" w:cs="Times New Roman"/>
          <w:szCs w:val="28"/>
          <w:lang w:eastAsia="ru-RU"/>
        </w:rPr>
        <w:instrText xml:space="preserve"> HYPERLINK "https://vk.com/share.php?url=https%3A%2F%2Fyandex.ru%2Fturbo%3Ftext%3Dhttps%3A%2F%2Fizich.info%2Fobman%2Ftelefonnye%26utm_source%3Dvk_button&amp;title=%D0%9A%D1%83%D0%B4%D0%B0%20%D1%81%D0%BE%D0%BE%D0%B1%D1%89%D0%B8%D1%82%D1%8C%20%D0%BE%20%D0%BC%D0%BE%D1%88%D0%B5%D0%BD%D0%BD%D0%B8%D0%BA%D0%B0%D1%85%20%D0%BF%D0%BE%20%D1%82%D0%B5%D0%BB%D0%B5%D1%84%D0%BE%D0%BD%D1%83" \t "_blank" </w:instrText>
      </w:r>
      <w:r w:rsidRPr="006963A7">
        <w:rPr>
          <w:rFonts w:eastAsia="Times New Roman" w:cs="Times New Roman"/>
          <w:szCs w:val="28"/>
          <w:lang w:eastAsia="ru-RU"/>
        </w:rPr>
        <w:fldChar w:fldCharType="separate"/>
      </w:r>
    </w:p>
    <w:p w:rsidR="006963A7" w:rsidRPr="006963A7" w:rsidRDefault="00B1517F" w:rsidP="006963A7">
      <w:pPr>
        <w:contextualSpacing/>
        <w:jc w:val="both"/>
        <w:textAlignment w:val="top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fldChar w:fldCharType="end"/>
      </w:r>
    </w:p>
    <w:p w:rsidR="006963A7" w:rsidRPr="006963A7" w:rsidRDefault="00B1517F" w:rsidP="006963A7">
      <w:pPr>
        <w:contextualSpacing/>
        <w:jc w:val="both"/>
        <w:textAlignment w:val="top"/>
        <w:rPr>
          <w:rFonts w:eastAsia="Times New Roman" w:cs="Times New Roman"/>
          <w:color w:val="FFFFFF"/>
          <w:szCs w:val="28"/>
          <w:bdr w:val="none" w:sz="0" w:space="0" w:color="auto" w:frame="1"/>
          <w:shd w:val="clear" w:color="auto" w:fill="395A99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fldChar w:fldCharType="begin"/>
      </w:r>
      <w:r w:rsidR="006963A7" w:rsidRPr="006963A7">
        <w:rPr>
          <w:rFonts w:eastAsia="Times New Roman" w:cs="Times New Roman"/>
          <w:szCs w:val="28"/>
          <w:lang w:eastAsia="ru-RU"/>
        </w:rPr>
        <w:instrText xml:space="preserve"> HYPERLINK "https://www.facebook.com/sharer.php?src=sp&amp;u=https%3A%2F%2Fyandex.ru%2Fturbo%3Ftext%3Dhttps%3A%2F%2Fizich.info%2Fobman%2Ftelefonnye%26utm_source%3Dfb_button" \t "_blank" </w:instrText>
      </w:r>
      <w:r w:rsidRPr="006963A7">
        <w:rPr>
          <w:rFonts w:eastAsia="Times New Roman" w:cs="Times New Roman"/>
          <w:szCs w:val="28"/>
          <w:lang w:eastAsia="ru-RU"/>
        </w:rPr>
        <w:fldChar w:fldCharType="separate"/>
      </w:r>
    </w:p>
    <w:p w:rsidR="006963A7" w:rsidRPr="006963A7" w:rsidRDefault="00B1517F" w:rsidP="006963A7">
      <w:pPr>
        <w:contextualSpacing/>
        <w:jc w:val="both"/>
        <w:textAlignment w:val="top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fldChar w:fldCharType="end"/>
      </w:r>
    </w:p>
    <w:p w:rsidR="006963A7" w:rsidRPr="006963A7" w:rsidRDefault="00B1517F" w:rsidP="006963A7">
      <w:pPr>
        <w:contextualSpacing/>
        <w:jc w:val="both"/>
        <w:textAlignment w:val="top"/>
        <w:rPr>
          <w:rFonts w:eastAsia="Times New Roman" w:cs="Times New Roman"/>
          <w:color w:val="FFFFFF"/>
          <w:szCs w:val="28"/>
          <w:bdr w:val="none" w:sz="0" w:space="0" w:color="auto" w:frame="1"/>
          <w:shd w:val="clear" w:color="auto" w:fill="2CA5E0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fldChar w:fldCharType="begin"/>
      </w:r>
      <w:r w:rsidR="006963A7" w:rsidRPr="006963A7">
        <w:rPr>
          <w:rFonts w:eastAsia="Times New Roman" w:cs="Times New Roman"/>
          <w:szCs w:val="28"/>
          <w:lang w:eastAsia="ru-RU"/>
        </w:rPr>
        <w:instrText xml:space="preserve"> HYPERLINK "https://twitter.com/intent/tweet?text=%D0%9A%D1%83%D0%B4%D0%B0%20%D1%81%D0%BE%D0%BE%D0%B1%D1%89%D0%B8%D1%82%D1%8C%20%D0%BE%20%D0%BC%D0%BE%D1%88%D0%B5%D0%BD%D0%BD%D0%B8%D0%BA%D0%B0%D1%85%20%D0%BF%D0%BE%20%D1%82%D0%B5%D0%BB%D0%B5%D1%84%D0%BE%D0%BD%D1%83&amp;url=https%3A%2F%2Fyandex.ru%2Fturbo%3Ftext%3Dhttps%3A%2F%2Fizich.info%2Fobman%2Ftelefonnye%26utm_source%3Dtw_button" \t "_blank" </w:instrText>
      </w:r>
      <w:r w:rsidRPr="006963A7">
        <w:rPr>
          <w:rFonts w:eastAsia="Times New Roman" w:cs="Times New Roman"/>
          <w:szCs w:val="28"/>
          <w:lang w:eastAsia="ru-RU"/>
        </w:rPr>
        <w:fldChar w:fldCharType="separate"/>
      </w:r>
    </w:p>
    <w:p w:rsidR="006963A7" w:rsidRPr="006963A7" w:rsidRDefault="00B1517F" w:rsidP="006963A7">
      <w:pPr>
        <w:contextualSpacing/>
        <w:jc w:val="both"/>
        <w:textAlignment w:val="top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fldChar w:fldCharType="end"/>
      </w:r>
    </w:p>
    <w:p w:rsidR="006963A7" w:rsidRPr="006963A7" w:rsidRDefault="00B1517F" w:rsidP="006963A7">
      <w:pPr>
        <w:contextualSpacing/>
        <w:jc w:val="both"/>
        <w:textAlignment w:val="top"/>
        <w:rPr>
          <w:rFonts w:eastAsia="Times New Roman" w:cs="Times New Roman"/>
          <w:color w:val="FFFFFF"/>
          <w:szCs w:val="28"/>
          <w:bdr w:val="none" w:sz="0" w:space="0" w:color="auto" w:frame="1"/>
          <w:shd w:val="clear" w:color="auto" w:fill="F37400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fldChar w:fldCharType="begin"/>
      </w:r>
      <w:r w:rsidR="006963A7" w:rsidRPr="006963A7">
        <w:rPr>
          <w:rFonts w:eastAsia="Times New Roman" w:cs="Times New Roman"/>
          <w:szCs w:val="28"/>
          <w:lang w:eastAsia="ru-RU"/>
        </w:rPr>
        <w:instrText xml:space="preserve"> HYPERLINK "https://connect.ok.ru/offer?url=https%3A%2F%2Fyandex.ru%2Fturbo%3Ftext%3Dhttps%3A%2F%2Fizich.info%2Fobman%2Ftelefonnye%26utm_source%3Dok_button" \t "_blank" </w:instrText>
      </w:r>
      <w:r w:rsidRPr="006963A7">
        <w:rPr>
          <w:rFonts w:eastAsia="Times New Roman" w:cs="Times New Roman"/>
          <w:szCs w:val="28"/>
          <w:lang w:eastAsia="ru-RU"/>
        </w:rPr>
        <w:fldChar w:fldCharType="separate"/>
      </w:r>
    </w:p>
    <w:p w:rsidR="006963A7" w:rsidRPr="006963A7" w:rsidRDefault="00B1517F" w:rsidP="006963A7">
      <w:pPr>
        <w:contextualSpacing/>
        <w:jc w:val="both"/>
        <w:textAlignment w:val="top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fldChar w:fldCharType="end"/>
      </w:r>
    </w:p>
    <w:p w:rsidR="006963A7" w:rsidRPr="006963A7" w:rsidRDefault="00B1517F" w:rsidP="006963A7">
      <w:pPr>
        <w:contextualSpacing/>
        <w:jc w:val="both"/>
        <w:textAlignment w:val="top"/>
        <w:rPr>
          <w:rFonts w:eastAsia="Times New Roman" w:cs="Times New Roman"/>
          <w:color w:val="FFFFFF"/>
          <w:szCs w:val="28"/>
          <w:bdr w:val="none" w:sz="0" w:space="0" w:color="auto" w:frame="1"/>
          <w:shd w:val="clear" w:color="auto" w:fill="2CA5E0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fldChar w:fldCharType="begin"/>
      </w:r>
      <w:r w:rsidR="006963A7" w:rsidRPr="006963A7">
        <w:rPr>
          <w:rFonts w:eastAsia="Times New Roman" w:cs="Times New Roman"/>
          <w:szCs w:val="28"/>
          <w:lang w:eastAsia="ru-RU"/>
        </w:rPr>
        <w:instrText xml:space="preserve"> HYPERLINK "https://telegram.me/share/url?url=https%3A%2F%2Fyandex.ru%2Fturbo%3Ftext%3Dhttps%3A%2F%2Fizich.info%2Fobman%2Ftelefonnye%26utm_source%3Dtg_button&amp;text=%D0%9A%D1%83%D0%B4%D0%B0%20%D1%81%D0%BE%D0%BE%D0%B1%D1%89%D0%B8%D1%82%D1%8C%20%D0%BE%20%D0%BC%D0%BE%D1%88%D0%B5%D0%BD%D0%BD%D0%B8%D0%BA%D0%B0%D1%85%20%D0%BF%D0%BE%20%D1%82%D0%B5%D0%BB%D0%B5%D1%84%D0%BE%D0%BD%D1%83" \t "_blank" </w:instrText>
      </w:r>
      <w:r w:rsidRPr="006963A7">
        <w:rPr>
          <w:rFonts w:eastAsia="Times New Roman" w:cs="Times New Roman"/>
          <w:szCs w:val="28"/>
          <w:lang w:eastAsia="ru-RU"/>
        </w:rPr>
        <w:fldChar w:fldCharType="separate"/>
      </w:r>
    </w:p>
    <w:p w:rsidR="006963A7" w:rsidRPr="006963A7" w:rsidRDefault="00B1517F" w:rsidP="006963A7">
      <w:pPr>
        <w:contextualSpacing/>
        <w:jc w:val="both"/>
        <w:textAlignment w:val="top"/>
        <w:rPr>
          <w:rFonts w:eastAsia="Times New Roman" w:cs="Times New Roman"/>
          <w:szCs w:val="28"/>
          <w:lang w:eastAsia="ru-RU"/>
        </w:rPr>
      </w:pPr>
      <w:r w:rsidRPr="006963A7">
        <w:rPr>
          <w:rFonts w:eastAsia="Times New Roman" w:cs="Times New Roman"/>
          <w:szCs w:val="28"/>
          <w:lang w:eastAsia="ru-RU"/>
        </w:rPr>
        <w:fldChar w:fldCharType="end"/>
      </w:r>
    </w:p>
    <w:p w:rsidR="006963A7" w:rsidRPr="006963A7" w:rsidRDefault="006963A7" w:rsidP="006963A7">
      <w:pPr>
        <w:pBdr>
          <w:bottom w:val="single" w:sz="6" w:space="1" w:color="auto"/>
        </w:pBdr>
        <w:contextualSpacing/>
        <w:jc w:val="both"/>
        <w:rPr>
          <w:rFonts w:eastAsia="Times New Roman" w:cs="Times New Roman"/>
          <w:vanish/>
          <w:szCs w:val="28"/>
          <w:lang w:eastAsia="ru-RU"/>
        </w:rPr>
      </w:pPr>
      <w:r w:rsidRPr="006963A7">
        <w:rPr>
          <w:rFonts w:eastAsia="Times New Roman" w:cs="Times New Roman"/>
          <w:vanish/>
          <w:szCs w:val="28"/>
          <w:lang w:eastAsia="ru-RU"/>
        </w:rPr>
        <w:t>Начало формы</w:t>
      </w:r>
    </w:p>
    <w:p w:rsidR="00152D46" w:rsidRPr="006963A7" w:rsidRDefault="00152D46" w:rsidP="006963A7">
      <w:pPr>
        <w:contextualSpacing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882B36" w:rsidRPr="006963A7" w:rsidRDefault="00882B36" w:rsidP="006963A7">
      <w:pPr>
        <w:contextualSpacing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E762DA" w:rsidRPr="006963A7" w:rsidRDefault="00E762DA" w:rsidP="006963A7">
      <w:pPr>
        <w:contextualSpacing/>
        <w:jc w:val="both"/>
        <w:rPr>
          <w:rFonts w:cs="Times New Roman"/>
          <w:szCs w:val="28"/>
        </w:rPr>
      </w:pPr>
    </w:p>
    <w:sectPr w:rsidR="00E762DA" w:rsidRPr="006963A7" w:rsidSect="00F767B1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655" w:rsidRDefault="00854655" w:rsidP="00121B4F">
      <w:r>
        <w:separator/>
      </w:r>
    </w:p>
  </w:endnote>
  <w:endnote w:type="continuationSeparator" w:id="1">
    <w:p w:rsidR="00854655" w:rsidRDefault="00854655" w:rsidP="0012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6943"/>
      <w:docPartObj>
        <w:docPartGallery w:val="Page Numbers (Bottom of Page)"/>
        <w:docPartUnique/>
      </w:docPartObj>
    </w:sdtPr>
    <w:sdtContent>
      <w:p w:rsidR="00260825" w:rsidRDefault="00B1517F">
        <w:pPr>
          <w:pStyle w:val="a5"/>
          <w:jc w:val="center"/>
        </w:pPr>
        <w:fldSimple w:instr=" PAGE   \* MERGEFORMAT ">
          <w:r w:rsidR="002B68D3">
            <w:rPr>
              <w:noProof/>
            </w:rPr>
            <w:t>1</w:t>
          </w:r>
        </w:fldSimple>
      </w:p>
    </w:sdtContent>
  </w:sdt>
  <w:p w:rsidR="00260825" w:rsidRDefault="002608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655" w:rsidRDefault="00854655" w:rsidP="00121B4F">
      <w:r>
        <w:separator/>
      </w:r>
    </w:p>
  </w:footnote>
  <w:footnote w:type="continuationSeparator" w:id="1">
    <w:p w:rsidR="00854655" w:rsidRDefault="00854655" w:rsidP="00121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825" w:rsidRDefault="002608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38826944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60825" w:rsidRDefault="00260825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</w:t>
        </w:r>
      </w:p>
    </w:sdtContent>
  </w:sdt>
  <w:p w:rsidR="00260825" w:rsidRDefault="002608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3807"/>
    <w:multiLevelType w:val="multilevel"/>
    <w:tmpl w:val="3F14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22E8E"/>
    <w:multiLevelType w:val="multilevel"/>
    <w:tmpl w:val="98C2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4008F"/>
    <w:multiLevelType w:val="multilevel"/>
    <w:tmpl w:val="3540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7778A"/>
    <w:multiLevelType w:val="multilevel"/>
    <w:tmpl w:val="9C8C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955F0"/>
    <w:multiLevelType w:val="multilevel"/>
    <w:tmpl w:val="F1F4E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85EE0"/>
    <w:multiLevelType w:val="multilevel"/>
    <w:tmpl w:val="EBC2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EB0974"/>
    <w:multiLevelType w:val="multilevel"/>
    <w:tmpl w:val="9F6A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D46"/>
    <w:rsid w:val="00046C2D"/>
    <w:rsid w:val="000E0F1A"/>
    <w:rsid w:val="00121B4F"/>
    <w:rsid w:val="00152D46"/>
    <w:rsid w:val="00170A1B"/>
    <w:rsid w:val="001A7905"/>
    <w:rsid w:val="001B782E"/>
    <w:rsid w:val="002141AF"/>
    <w:rsid w:val="0023059F"/>
    <w:rsid w:val="00260825"/>
    <w:rsid w:val="002A6FDE"/>
    <w:rsid w:val="002B68D3"/>
    <w:rsid w:val="002E312D"/>
    <w:rsid w:val="00321A26"/>
    <w:rsid w:val="003661B6"/>
    <w:rsid w:val="00370ACD"/>
    <w:rsid w:val="00380696"/>
    <w:rsid w:val="00422D3B"/>
    <w:rsid w:val="004E4F94"/>
    <w:rsid w:val="0056213C"/>
    <w:rsid w:val="006642B3"/>
    <w:rsid w:val="006963A7"/>
    <w:rsid w:val="006A25DD"/>
    <w:rsid w:val="00757004"/>
    <w:rsid w:val="007C3CD9"/>
    <w:rsid w:val="008224D8"/>
    <w:rsid w:val="00854655"/>
    <w:rsid w:val="00882B36"/>
    <w:rsid w:val="008963AE"/>
    <w:rsid w:val="009C5F53"/>
    <w:rsid w:val="00A25387"/>
    <w:rsid w:val="00A90BAA"/>
    <w:rsid w:val="00AA122D"/>
    <w:rsid w:val="00AC346F"/>
    <w:rsid w:val="00B1517F"/>
    <w:rsid w:val="00B2606C"/>
    <w:rsid w:val="00B95C92"/>
    <w:rsid w:val="00C03002"/>
    <w:rsid w:val="00CB0FAE"/>
    <w:rsid w:val="00CD2E15"/>
    <w:rsid w:val="00D6727D"/>
    <w:rsid w:val="00E40B4F"/>
    <w:rsid w:val="00E762DA"/>
    <w:rsid w:val="00F767B1"/>
    <w:rsid w:val="00FA6587"/>
    <w:rsid w:val="00FB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paragraph" w:styleId="1">
    <w:name w:val="heading 1"/>
    <w:basedOn w:val="a"/>
    <w:link w:val="10"/>
    <w:uiPriority w:val="9"/>
    <w:qFormat/>
    <w:rsid w:val="006963A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3A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63A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2B36"/>
    <w:pPr>
      <w:tabs>
        <w:tab w:val="center" w:pos="4677"/>
        <w:tab w:val="right" w:pos="9355"/>
      </w:tabs>
      <w:jc w:val="both"/>
    </w:pPr>
    <w:rPr>
      <w:rFonts w:ascii="Calibri" w:eastAsia="Times New Roman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882B36"/>
    <w:rPr>
      <w:rFonts w:ascii="Calibri" w:eastAsia="Times New Roman" w:hAnsi="Calibri" w:cs="Times New Roman"/>
      <w:sz w:val="22"/>
    </w:rPr>
  </w:style>
  <w:style w:type="paragraph" w:styleId="a5">
    <w:name w:val="footer"/>
    <w:basedOn w:val="a"/>
    <w:link w:val="a6"/>
    <w:uiPriority w:val="99"/>
    <w:rsid w:val="00882B36"/>
    <w:pPr>
      <w:tabs>
        <w:tab w:val="center" w:pos="4677"/>
        <w:tab w:val="right" w:pos="9355"/>
      </w:tabs>
      <w:jc w:val="both"/>
    </w:pPr>
    <w:rPr>
      <w:rFonts w:ascii="Calibri" w:eastAsia="Times New Roman" w:hAnsi="Calibri" w:cs="Times New Roman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882B36"/>
    <w:rPr>
      <w:rFonts w:ascii="Calibri" w:eastAsia="Times New Roman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6963A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3A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63A7"/>
    <w:rPr>
      <w:rFonts w:eastAsia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63A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963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63A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963A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aragraph">
    <w:name w:val="paragraph"/>
    <w:basedOn w:val="a"/>
    <w:rsid w:val="006963A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963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093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078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04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801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9972">
          <w:marLeft w:val="-234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2808">
              <w:marLeft w:val="234"/>
              <w:marRight w:val="2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4665">
                      <w:marLeft w:val="0"/>
                      <w:marRight w:val="0"/>
                      <w:marTop w:val="1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89442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9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914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368503">
          <w:blockQuote w:val="1"/>
          <w:marLeft w:val="0"/>
          <w:marRight w:val="0"/>
          <w:marTop w:val="402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  <w:div w:id="439181384">
          <w:blockQuote w:val="1"/>
          <w:marLeft w:val="0"/>
          <w:marRight w:val="0"/>
          <w:marTop w:val="402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  <w:div w:id="1424448367">
          <w:blockQuote w:val="1"/>
          <w:marLeft w:val="0"/>
          <w:marRight w:val="0"/>
          <w:marTop w:val="402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  <w:div w:id="393046795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076">
              <w:marLeft w:val="-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0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13A72-0448-4D5D-AB32-FC3DADF5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15</cp:revision>
  <cp:lastPrinted>2020-08-10T05:11:00Z</cp:lastPrinted>
  <dcterms:created xsi:type="dcterms:W3CDTF">2020-05-24T08:12:00Z</dcterms:created>
  <dcterms:modified xsi:type="dcterms:W3CDTF">2020-08-10T07:10:00Z</dcterms:modified>
</cp:coreProperties>
</file>