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063EE5" w:rsidP="00063E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063EE5" w:rsidRDefault="00063EE5" w:rsidP="00063EE5">
      <w:pPr>
        <w:jc w:val="both"/>
      </w:pPr>
    </w:p>
    <w:p w:rsidR="00063EE5" w:rsidRDefault="00063EE5" w:rsidP="00063EE5">
      <w:pPr>
        <w:jc w:val="both"/>
      </w:pPr>
      <w:r>
        <w:tab/>
        <w:t>К 3 годам 6 месяцам лишения свободы в исправительной колонии особого режима приговорен Доволенским районным судом житель  с. Волчанка Доволенского района А.</w:t>
      </w:r>
    </w:p>
    <w:p w:rsidR="00063EE5" w:rsidRDefault="00063EE5" w:rsidP="00063EE5">
      <w:pPr>
        <w:jc w:val="both"/>
      </w:pPr>
      <w:r>
        <w:tab/>
        <w:t>Как установлено судом с участием государственного обвинителя – заместителя прокурора Доволенского района Русина М.Н. А. завладев банковской карточкой потерпевшей Т., совершал по ней покупки на сумму 158</w:t>
      </w:r>
      <w:r w:rsidR="00865FAB">
        <w:t>13 рублей в магазинах с. Довольное и Доволенского района.</w:t>
      </w:r>
    </w:p>
    <w:p w:rsidR="00865FAB" w:rsidRDefault="00865FAB" w:rsidP="00063EE5">
      <w:pPr>
        <w:jc w:val="both"/>
      </w:pPr>
      <w:r>
        <w:tab/>
        <w:t>В результате его действий потерпевшей был причинен значительный ущерб, который осужденным не возмещен.</w:t>
      </w:r>
    </w:p>
    <w:p w:rsidR="00865FAB" w:rsidRDefault="00865FAB" w:rsidP="00063EE5">
      <w:pPr>
        <w:jc w:val="both"/>
      </w:pPr>
      <w:r>
        <w:tab/>
        <w:t xml:space="preserve">При рассмотрении уголовного дела в действиях виновного А. был установлен особо опасный рецидив преступления. Кроме того, он совершил преступление в период условного осуждения за совершение аналогичного преступления. </w:t>
      </w:r>
    </w:p>
    <w:p w:rsidR="00865FAB" w:rsidRDefault="00865FAB" w:rsidP="00063EE5">
      <w:pPr>
        <w:jc w:val="both"/>
      </w:pPr>
      <w:r>
        <w:tab/>
        <w:t>Суд по предложению государственного обвинителя отменил условное осуждение, назначил А. наказание по совокупности приговоров, взыскал с осужденного в счет возмещения ущерба в пользу потерпевшей Т. 15813 рублей.</w:t>
      </w:r>
    </w:p>
    <w:p w:rsidR="00865FAB" w:rsidRDefault="00865FAB" w:rsidP="00063EE5">
      <w:pPr>
        <w:jc w:val="both"/>
      </w:pPr>
    </w:p>
    <w:p w:rsidR="00865FAB" w:rsidRDefault="00865FAB" w:rsidP="00063E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865FAB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3EE5"/>
    <w:rsid w:val="00063EE5"/>
    <w:rsid w:val="0023059F"/>
    <w:rsid w:val="003661B6"/>
    <w:rsid w:val="00865FAB"/>
    <w:rsid w:val="00B3671A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2021-03-26T09:21:00Z</dcterms:created>
  <dcterms:modified xsi:type="dcterms:W3CDTF">2021-03-26T09:26:00Z</dcterms:modified>
</cp:coreProperties>
</file>