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C44" w:rsidRPr="002142A7" w:rsidRDefault="00301C44" w:rsidP="002142A7">
      <w:pPr>
        <w:spacing w:after="0" w:line="240" w:lineRule="auto"/>
        <w:contextualSpacing/>
        <w:jc w:val="center"/>
        <w:rPr>
          <w:rFonts w:ascii="Times New Roman" w:hAnsi="Times New Roman"/>
          <w:sz w:val="28"/>
          <w:szCs w:val="28"/>
        </w:rPr>
      </w:pPr>
      <w:r w:rsidRPr="002142A7">
        <w:rPr>
          <w:rFonts w:ascii="Times New Roman" w:hAnsi="Times New Roman"/>
          <w:sz w:val="28"/>
          <w:szCs w:val="28"/>
        </w:rPr>
        <w:t>Алгоритм действий по возвращению незаконно списанных с банковской карты денежных средств без согласия держателя карты.</w:t>
      </w:r>
    </w:p>
    <w:p w:rsidR="00301C44" w:rsidRPr="002142A7" w:rsidRDefault="00301C44" w:rsidP="002142A7">
      <w:pPr>
        <w:spacing w:after="0" w:line="240" w:lineRule="auto"/>
        <w:contextualSpacing/>
        <w:jc w:val="both"/>
        <w:rPr>
          <w:rFonts w:ascii="Times New Roman" w:hAnsi="Times New Roman"/>
          <w:sz w:val="28"/>
          <w:szCs w:val="28"/>
        </w:rPr>
      </w:pP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Банковские карты относятся к электронным средствам платежа. Законодательством для банка и клиента установлен ряд обязанностей, от соблюдения или несоблюдения которых зависит, будут ли клиенту возвращены суммы, похищенные с его счета, или нет (п. 19 ст. 3, ст. 9 Закона от 27.06.2011 N 161-ФЗ).</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1. Информирование об операциях со счетами</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Банк обязан информировать клиента о каждой операции, совершенной с использованием его банковской карты, путем направления клиенту соответствующего уведомления в порядке, установленном договором с клиентом (ч. 4 ст. 9 Закона N 161-ФЗ).</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Банк обязан вернуть деньги, списанные с карты клиента без его согласия, если он не проинформировал клиента о списании. Если клиент был проинформирован и вовремя представил уведомление о несогласии, банк обязан возместить суммы, списанные после представления такого уведомления, а в отдельных случаях - списанные до его представления (ч. 12, 13, 15 ст. 9 Закона N 161-ФЗ).</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При выявлении банком операций, соответствующих признакам перевода денежных средств без согласия клиента, банк должен приостановить использование клиентом банковской карты и предоставить ему в тот же день (в порядке, установленном договором) соответствующую информацию (уведомление) с указанием причины приостановления. Указанные признаки устанавливаются Банком России и размещаются на его официальном сайте (ч. 5.1, 5.2 ст. 8, ч. 9.1, 9.2 ст. 9 Закона N 161-ФЗ; Признаки, утв. Приказом Банка России от 27.09.2018 N ОД-2525).</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 xml:space="preserve">Способы направления банком уведомлений различны: </w:t>
      </w:r>
      <w:proofErr w:type="spellStart"/>
      <w:r w:rsidRPr="002142A7">
        <w:rPr>
          <w:rFonts w:ascii="Times New Roman" w:hAnsi="Times New Roman"/>
          <w:sz w:val="28"/>
          <w:szCs w:val="28"/>
        </w:rPr>
        <w:t>СМС-уведомления</w:t>
      </w:r>
      <w:proofErr w:type="spellEnd"/>
      <w:r w:rsidRPr="002142A7">
        <w:rPr>
          <w:rFonts w:ascii="Times New Roman" w:hAnsi="Times New Roman"/>
          <w:sz w:val="28"/>
          <w:szCs w:val="28"/>
        </w:rPr>
        <w:t>, рассылка по электронной почте, информирование через интернет-банк. При этом хотя бы один из способов информирования должен быть бесплатным для клиента.</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2. Порядок действий при несанкционированном доступе третьих лиц к вашим счетам</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Если вы обнаружили операции по банковской карте, которых вы не совершали (далее также - несанкционированные операции), рекомендуем придерживаться следующего алгоритма.</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Шаг 1. Убедитесь, что вы действительно не совершали данной операции</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Причин для возникновения вопросов по списанию денег с карты может быть много. Например, при совершении покупки с использованием банковской карты деньги иногда не списываются сразу, а только блокируются на счете. Фактическое списание происходит в течение нескольких дней. Соответственно, не всегда сразу можно вспомнить, что деньги списаны по ранее совершенной покупке.</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lastRenderedPageBreak/>
        <w:tab/>
        <w:t xml:space="preserve">Также бывают случаи, когда </w:t>
      </w:r>
      <w:proofErr w:type="spellStart"/>
      <w:r w:rsidRPr="002142A7">
        <w:rPr>
          <w:rFonts w:ascii="Times New Roman" w:hAnsi="Times New Roman"/>
          <w:sz w:val="28"/>
          <w:szCs w:val="28"/>
        </w:rPr>
        <w:t>СМС-сообщения</w:t>
      </w:r>
      <w:proofErr w:type="spellEnd"/>
      <w:r w:rsidRPr="002142A7">
        <w:rPr>
          <w:rFonts w:ascii="Times New Roman" w:hAnsi="Times New Roman"/>
          <w:sz w:val="28"/>
          <w:szCs w:val="28"/>
        </w:rPr>
        <w:t xml:space="preserve"> о проведенных операциях по техническим причинам приходят с задержкой в несколько часов, что также может вызвать подозрения в неправомерном использовании вашей карты третьими лицами.</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Для получения информации о совершенной операции вы можете, в частности, обратиться в банк либо самостоятельно произвести ее поиск в разделе "история операций" мобильного приложения.</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Шаг 2. Незамедлительно позвоните в контакт-центр банка</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Ваша обязанность - незамедлительно уведомить банк в случае утраты карты или ее использования без вашего согласия после обнаружения соответствующего факта, но не позднее дня, следующего за днем получения от банка уведомления об операциях (ч. 11 ст. 9 Закона N 161-ФЗ).</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 xml:space="preserve">Телефон </w:t>
      </w:r>
      <w:proofErr w:type="spellStart"/>
      <w:proofErr w:type="gramStart"/>
      <w:r w:rsidRPr="002142A7">
        <w:rPr>
          <w:rFonts w:ascii="Times New Roman" w:hAnsi="Times New Roman"/>
          <w:sz w:val="28"/>
          <w:szCs w:val="28"/>
        </w:rPr>
        <w:t>контакт-центра</w:t>
      </w:r>
      <w:proofErr w:type="spellEnd"/>
      <w:proofErr w:type="gramEnd"/>
      <w:r w:rsidRPr="002142A7">
        <w:rPr>
          <w:rFonts w:ascii="Times New Roman" w:hAnsi="Times New Roman"/>
          <w:sz w:val="28"/>
          <w:szCs w:val="28"/>
        </w:rPr>
        <w:t xml:space="preserve"> всегда указан на оборотной стороне карты. Вам необходимо безотлагательно сообщить оператору о совершении несанкционированных операций по вашей карте, а также попросить заблокировать карту. Возможно, оператор </w:t>
      </w:r>
      <w:proofErr w:type="spellStart"/>
      <w:proofErr w:type="gramStart"/>
      <w:r w:rsidRPr="002142A7">
        <w:rPr>
          <w:rFonts w:ascii="Times New Roman" w:hAnsi="Times New Roman"/>
          <w:sz w:val="28"/>
          <w:szCs w:val="28"/>
        </w:rPr>
        <w:t>контакт-центра</w:t>
      </w:r>
      <w:proofErr w:type="spellEnd"/>
      <w:proofErr w:type="gramEnd"/>
      <w:r w:rsidRPr="002142A7">
        <w:rPr>
          <w:rFonts w:ascii="Times New Roman" w:hAnsi="Times New Roman"/>
          <w:sz w:val="28"/>
          <w:szCs w:val="28"/>
        </w:rPr>
        <w:t xml:space="preserve"> попросит вас выполнить еще какие-то действия.</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Настоятельно рекомендуем выполнять все, о чем попросит оператор, а также не отказываться от блокировки банковской карты, так как это исключит риск дальнейшего осуществления несанкционированных операций.</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Шаг 3. Обратитесь в отделение банка с претензией, а при необходимости также с заявлением в полицию</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Если имеются подозрения в совершении противоправных операций с вашей картой, в частности мошенничества, следует обратиться в любое отделение полиции и написать заявление с просьбой возбудить уголовное дело по факту совершения преступления (ст. 159.3 УК РФ; ч. 2 ст. 141, ч. 1 ст. 144 УПК РФ).</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Заявление в банк о несогласии с произведенными операциями может быть составлено по форме, предоставленной банком, или в свободной форме. По запросу банка к заявлению необходимо приложить дополнительные документы в зависимости от характера совершенной по банковской карте операции (например, постановление о возбуждении уголовного дела).</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 xml:space="preserve">Иногда списание денег с карты происходит из-за технических сбоев. </w:t>
      </w:r>
      <w:r w:rsidRPr="002142A7">
        <w:rPr>
          <w:rFonts w:ascii="Times New Roman" w:hAnsi="Times New Roman"/>
          <w:sz w:val="28"/>
          <w:szCs w:val="28"/>
        </w:rPr>
        <w:tab/>
        <w:t>Например, операция может задвоиться, если при оплате вами покупки с карты списались две одинаковые суммы в адрес одного и того же продавца или при осуществлении покупки терминал выдал чек об ошибке/отмене операции, но деньги все-таки списались. В данном случае к заявлению необходимо приложить имеющиеся у вас чеки.</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При положительном решении денежные средства будут возвращены на счет банковской карты или на иной счет, указанный вами в заявлении. В случае отрицательного решения вам должен быть предоставлен мотивированный отказ. По вашему требованию результат рассмотрения претензии может быть предоставлен вам в письменной форме.</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Шаг 4. Обратитесь к финансовому уполномоченному</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lastRenderedPageBreak/>
        <w:tab/>
        <w:t xml:space="preserve">С 01.01.2021 по общему правилу вы можете заявить свои требования к банку в судебном порядке только после обращения к финансовому уполномоченному. </w:t>
      </w:r>
      <w:proofErr w:type="gramStart"/>
      <w:r w:rsidRPr="002142A7">
        <w:rPr>
          <w:rFonts w:ascii="Times New Roman" w:hAnsi="Times New Roman"/>
          <w:sz w:val="28"/>
          <w:szCs w:val="28"/>
        </w:rPr>
        <w:t>Это, в свою очередь, возможно лишь после направления соответствующего заявления в банк с приложением копий документов по существу заявленного требования (ч. 1, 2 ст. 15, ч. 1 ст. 16, ч. 2 ст. 25, п. 5 ч. 1 ст. 28, ч. 2 ст. 29, ч. 3 ст. 32 Закона от 04.06.2018 N 123-ФЗ).</w:t>
      </w:r>
      <w:proofErr w:type="gramEnd"/>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Шаг 5. Обратитесь в суд</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r>
      <w:proofErr w:type="gramStart"/>
      <w:r w:rsidRPr="002142A7">
        <w:rPr>
          <w:rFonts w:ascii="Times New Roman" w:hAnsi="Times New Roman"/>
          <w:sz w:val="28"/>
          <w:szCs w:val="28"/>
        </w:rPr>
        <w:t>Если денежные средства были списаны с банковской карты без вашего согласия, вы вправе обратиться в суд с требованием к банку, с карты которого были списаны денежные средства, о выплате процентов за неправомерное удержание денежных средств помимо процентов за пользование денежными средствами на банковском счете, предусмотренных договором (п. 1 ст. 11, ст. ст. 395, 856 ГК РФ).</w:t>
      </w:r>
      <w:proofErr w:type="gramEnd"/>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 xml:space="preserve">В качестве </w:t>
      </w:r>
      <w:proofErr w:type="gramStart"/>
      <w:r w:rsidRPr="002142A7">
        <w:rPr>
          <w:rFonts w:ascii="Times New Roman" w:hAnsi="Times New Roman"/>
          <w:sz w:val="28"/>
          <w:szCs w:val="28"/>
        </w:rPr>
        <w:t>подтверждения соблюдения досудебного порядка урегулирования спора</w:t>
      </w:r>
      <w:proofErr w:type="gramEnd"/>
      <w:r w:rsidRPr="002142A7">
        <w:rPr>
          <w:rFonts w:ascii="Times New Roman" w:hAnsi="Times New Roman"/>
          <w:sz w:val="28"/>
          <w:szCs w:val="28"/>
        </w:rPr>
        <w:t xml:space="preserve"> вам необходимо представить в суд соответствующий документ, в частности решение финансового уполномоченного, с которым вы не согласны. При этом копия обращения в суд подлежит направлению финансовому уполномоченному (ч. 3, 4 ст. 25 Закона N 123-ФЗ).</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3. Правила безопасности при использовании банковских карт</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Часто причиной мошеннических операций является несоблюдение правил безопасности самими клиентами. Вернуть в таком случае списанные деньги крайне затруднительно. В связи с этим Банк России рекомендует, в частности (Письмо Банка России от 02.10.2009 N 120-Т):</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1)</w:t>
      </w:r>
      <w:r w:rsidRPr="002142A7">
        <w:rPr>
          <w:rFonts w:ascii="Times New Roman" w:hAnsi="Times New Roman"/>
          <w:sz w:val="28"/>
          <w:szCs w:val="28"/>
        </w:rPr>
        <w:tab/>
        <w:t xml:space="preserve">никогда не сообщать ПИН третьим лицам, в том числе родственникам и сотрудникам кредитной организации. </w:t>
      </w:r>
      <w:proofErr w:type="spellStart"/>
      <w:r w:rsidRPr="002142A7">
        <w:rPr>
          <w:rFonts w:ascii="Times New Roman" w:hAnsi="Times New Roman"/>
          <w:sz w:val="28"/>
          <w:szCs w:val="28"/>
        </w:rPr>
        <w:t>Пин-код</w:t>
      </w:r>
      <w:proofErr w:type="spellEnd"/>
      <w:r w:rsidRPr="002142A7">
        <w:rPr>
          <w:rFonts w:ascii="Times New Roman" w:hAnsi="Times New Roman"/>
          <w:sz w:val="28"/>
          <w:szCs w:val="28"/>
        </w:rPr>
        <w:t xml:space="preserve"> (персональный идентификационный номер) банковской карты - это комбинация из цифр, которая позволит вам использовать карту в банкоматах и терминалах для получения услуг. Многие банки позволяют сменить </w:t>
      </w:r>
      <w:proofErr w:type="spellStart"/>
      <w:r w:rsidRPr="002142A7">
        <w:rPr>
          <w:rFonts w:ascii="Times New Roman" w:hAnsi="Times New Roman"/>
          <w:sz w:val="28"/>
          <w:szCs w:val="28"/>
        </w:rPr>
        <w:t>ПИН-код</w:t>
      </w:r>
      <w:proofErr w:type="spellEnd"/>
      <w:r w:rsidRPr="002142A7">
        <w:rPr>
          <w:rFonts w:ascii="Times New Roman" w:hAnsi="Times New Roman"/>
          <w:sz w:val="28"/>
          <w:szCs w:val="28"/>
        </w:rPr>
        <w:t xml:space="preserve"> карты или предлагают придумать его самостоятельно, когда выдают банковскую карту. </w:t>
      </w:r>
      <w:proofErr w:type="spellStart"/>
      <w:r w:rsidRPr="002142A7">
        <w:rPr>
          <w:rFonts w:ascii="Times New Roman" w:hAnsi="Times New Roman"/>
          <w:sz w:val="28"/>
          <w:szCs w:val="28"/>
        </w:rPr>
        <w:t>ПИН-код</w:t>
      </w:r>
      <w:proofErr w:type="spellEnd"/>
      <w:r w:rsidRPr="002142A7">
        <w:rPr>
          <w:rFonts w:ascii="Times New Roman" w:hAnsi="Times New Roman"/>
          <w:sz w:val="28"/>
          <w:szCs w:val="28"/>
        </w:rPr>
        <w:t xml:space="preserve"> не должен знать никто, кроме вас, в том числе работники банка. Если кто-то спрашивает у вас </w:t>
      </w:r>
      <w:proofErr w:type="spellStart"/>
      <w:r w:rsidRPr="002142A7">
        <w:rPr>
          <w:rFonts w:ascii="Times New Roman" w:hAnsi="Times New Roman"/>
          <w:sz w:val="28"/>
          <w:szCs w:val="28"/>
        </w:rPr>
        <w:t>ПИН-код</w:t>
      </w:r>
      <w:proofErr w:type="spellEnd"/>
      <w:r w:rsidRPr="002142A7">
        <w:rPr>
          <w:rFonts w:ascii="Times New Roman" w:hAnsi="Times New Roman"/>
          <w:sz w:val="28"/>
          <w:szCs w:val="28"/>
        </w:rPr>
        <w:t xml:space="preserve"> - это явная попытка мошенничества;</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2)</w:t>
      </w:r>
      <w:r w:rsidRPr="002142A7">
        <w:rPr>
          <w:rFonts w:ascii="Times New Roman" w:hAnsi="Times New Roman"/>
          <w:sz w:val="28"/>
          <w:szCs w:val="28"/>
        </w:rPr>
        <w:tab/>
        <w:t>запомнить ПИН или хранить его отдельно от банковской карты в неявном виде и недоступном для третьих лиц месте;</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3)</w:t>
      </w:r>
      <w:r w:rsidRPr="002142A7">
        <w:rPr>
          <w:rFonts w:ascii="Times New Roman" w:hAnsi="Times New Roman"/>
          <w:sz w:val="28"/>
          <w:szCs w:val="28"/>
        </w:rPr>
        <w:tab/>
        <w:t>не передавать банковскую карту третьим лицам для использования;</w:t>
      </w: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4)</w:t>
      </w:r>
      <w:r w:rsidRPr="002142A7">
        <w:rPr>
          <w:rFonts w:ascii="Times New Roman" w:hAnsi="Times New Roman"/>
          <w:sz w:val="28"/>
          <w:szCs w:val="28"/>
        </w:rPr>
        <w:tab/>
        <w:t>при получении банковской карты расписаться на ее оборотной стороне, если это предусмотрено (что снизит риск ее использования без вашего согласия).</w:t>
      </w:r>
    </w:p>
    <w:p w:rsidR="00301C44" w:rsidRPr="002142A7" w:rsidRDefault="00301C44" w:rsidP="002142A7">
      <w:pPr>
        <w:spacing w:after="0" w:line="240" w:lineRule="auto"/>
        <w:contextualSpacing/>
        <w:jc w:val="both"/>
        <w:rPr>
          <w:rFonts w:ascii="Times New Roman" w:hAnsi="Times New Roman"/>
          <w:sz w:val="28"/>
          <w:szCs w:val="28"/>
        </w:rPr>
      </w:pPr>
    </w:p>
    <w:p w:rsidR="00301C44" w:rsidRPr="002142A7" w:rsidRDefault="00301C44"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r>
      <w:r w:rsidRPr="002142A7">
        <w:rPr>
          <w:rFonts w:ascii="Times New Roman" w:hAnsi="Times New Roman"/>
          <w:sz w:val="28"/>
          <w:szCs w:val="28"/>
        </w:rPr>
        <w:tab/>
      </w:r>
      <w:r w:rsidRPr="002142A7">
        <w:rPr>
          <w:rFonts w:ascii="Times New Roman" w:hAnsi="Times New Roman"/>
          <w:sz w:val="28"/>
          <w:szCs w:val="28"/>
        </w:rPr>
        <w:tab/>
      </w:r>
      <w:r w:rsidRPr="002142A7">
        <w:rPr>
          <w:rFonts w:ascii="Times New Roman" w:hAnsi="Times New Roman"/>
          <w:sz w:val="28"/>
          <w:szCs w:val="28"/>
        </w:rPr>
        <w:tab/>
      </w:r>
      <w:r w:rsidRPr="002142A7">
        <w:rPr>
          <w:rFonts w:ascii="Times New Roman" w:hAnsi="Times New Roman"/>
          <w:sz w:val="28"/>
          <w:szCs w:val="28"/>
        </w:rPr>
        <w:tab/>
      </w:r>
      <w:r w:rsidRPr="002142A7">
        <w:rPr>
          <w:rFonts w:ascii="Times New Roman" w:hAnsi="Times New Roman"/>
          <w:sz w:val="28"/>
          <w:szCs w:val="28"/>
        </w:rPr>
        <w:tab/>
        <w:t>Заместитель прокурора Русин М.Н.</w:t>
      </w:r>
    </w:p>
    <w:p w:rsidR="00301C44" w:rsidRPr="002142A7" w:rsidRDefault="00301C44" w:rsidP="002142A7">
      <w:pPr>
        <w:spacing w:after="0" w:line="240" w:lineRule="auto"/>
        <w:contextualSpacing/>
        <w:jc w:val="both"/>
        <w:rPr>
          <w:rFonts w:ascii="Times New Roman" w:hAnsi="Times New Roman"/>
          <w:sz w:val="28"/>
          <w:szCs w:val="28"/>
        </w:rPr>
      </w:pPr>
    </w:p>
    <w:p w:rsidR="00301C44" w:rsidRPr="002142A7" w:rsidRDefault="00301C44" w:rsidP="002142A7">
      <w:pPr>
        <w:spacing w:after="0" w:line="240" w:lineRule="auto"/>
        <w:contextualSpacing/>
        <w:jc w:val="both"/>
        <w:rPr>
          <w:rFonts w:ascii="Times New Roman" w:hAnsi="Times New Roman"/>
          <w:sz w:val="28"/>
          <w:szCs w:val="28"/>
        </w:rPr>
      </w:pPr>
    </w:p>
    <w:p w:rsidR="00B310BE" w:rsidRPr="002142A7" w:rsidRDefault="00B310BE" w:rsidP="002142A7">
      <w:pPr>
        <w:spacing w:after="0" w:line="240" w:lineRule="auto"/>
        <w:contextualSpacing/>
        <w:jc w:val="both"/>
        <w:rPr>
          <w:rFonts w:ascii="Times New Roman" w:hAnsi="Times New Roman"/>
          <w:sz w:val="28"/>
          <w:szCs w:val="28"/>
        </w:rPr>
      </w:pPr>
    </w:p>
    <w:p w:rsidR="00B310BE" w:rsidRPr="002142A7" w:rsidRDefault="00B310BE" w:rsidP="002142A7">
      <w:pPr>
        <w:spacing w:after="0" w:line="240" w:lineRule="auto"/>
        <w:contextualSpacing/>
        <w:jc w:val="both"/>
        <w:rPr>
          <w:rFonts w:ascii="Times New Roman" w:hAnsi="Times New Roman"/>
          <w:sz w:val="28"/>
          <w:szCs w:val="28"/>
        </w:rPr>
      </w:pPr>
    </w:p>
    <w:p w:rsidR="00B310BE" w:rsidRPr="002142A7" w:rsidRDefault="00B310BE" w:rsidP="002142A7">
      <w:pPr>
        <w:spacing w:after="0" w:line="240" w:lineRule="auto"/>
        <w:contextualSpacing/>
        <w:jc w:val="both"/>
        <w:rPr>
          <w:rFonts w:ascii="Times New Roman" w:hAnsi="Times New Roman"/>
          <w:sz w:val="28"/>
          <w:szCs w:val="28"/>
        </w:rPr>
      </w:pPr>
    </w:p>
    <w:p w:rsidR="00B310BE" w:rsidRPr="002142A7" w:rsidRDefault="00B310BE" w:rsidP="002142A7">
      <w:pPr>
        <w:spacing w:after="0" w:line="240" w:lineRule="auto"/>
        <w:contextualSpacing/>
        <w:jc w:val="both"/>
        <w:rPr>
          <w:rFonts w:ascii="Times New Roman" w:hAnsi="Times New Roman"/>
          <w:sz w:val="28"/>
          <w:szCs w:val="28"/>
        </w:rPr>
      </w:pPr>
    </w:p>
    <w:p w:rsidR="00B310BE" w:rsidRPr="002142A7" w:rsidRDefault="00B310BE" w:rsidP="002142A7">
      <w:pPr>
        <w:widowControl w:val="0"/>
        <w:autoSpaceDE w:val="0"/>
        <w:autoSpaceDN w:val="0"/>
        <w:spacing w:after="0" w:line="240" w:lineRule="auto"/>
        <w:contextualSpacing/>
        <w:jc w:val="center"/>
        <w:outlineLvl w:val="2"/>
        <w:rPr>
          <w:rFonts w:ascii="Times New Roman" w:hAnsi="Times New Roman"/>
          <w:sz w:val="28"/>
          <w:szCs w:val="28"/>
          <w:lang w:eastAsia="ru-RU"/>
        </w:rPr>
      </w:pPr>
      <w:r w:rsidRPr="002142A7">
        <w:rPr>
          <w:rFonts w:ascii="Times New Roman" w:hAnsi="Times New Roman"/>
          <w:sz w:val="28"/>
          <w:szCs w:val="28"/>
          <w:lang w:eastAsia="ru-RU"/>
        </w:rPr>
        <w:lastRenderedPageBreak/>
        <w:t>Использование материнского капитала при приобретении жилья у родственников</w:t>
      </w:r>
    </w:p>
    <w:p w:rsidR="00B310BE" w:rsidRPr="002142A7" w:rsidRDefault="00B310BE" w:rsidP="002142A7">
      <w:pPr>
        <w:widowControl w:val="0"/>
        <w:autoSpaceDE w:val="0"/>
        <w:autoSpaceDN w:val="0"/>
        <w:spacing w:after="0" w:line="240" w:lineRule="auto"/>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Рассмотрим вопрос возможности использования материнского капитала при покупке жилья у родственников.</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 xml:space="preserve">Материнский (семейный) капитал - это одна из мер государственной поддержки семей с несколькими детьми. Его можно </w:t>
      </w:r>
      <w:proofErr w:type="gramStart"/>
      <w:r w:rsidRPr="002142A7">
        <w:rPr>
          <w:rFonts w:ascii="Times New Roman" w:hAnsi="Times New Roman"/>
          <w:sz w:val="28"/>
          <w:szCs w:val="28"/>
          <w:lang w:eastAsia="ru-RU"/>
        </w:rPr>
        <w:t>использовать</w:t>
      </w:r>
      <w:proofErr w:type="gramEnd"/>
      <w:r w:rsidRPr="002142A7">
        <w:rPr>
          <w:rFonts w:ascii="Times New Roman" w:hAnsi="Times New Roman"/>
          <w:sz w:val="28"/>
          <w:szCs w:val="28"/>
          <w:lang w:eastAsia="ru-RU"/>
        </w:rPr>
        <w:t xml:space="preserve"> в том числе для улучшения жилищных условий (</w:t>
      </w:r>
      <w:hyperlink r:id="rId4" w:history="1">
        <w:r w:rsidRPr="002142A7">
          <w:rPr>
            <w:rFonts w:ascii="Times New Roman" w:hAnsi="Times New Roman"/>
            <w:color w:val="0000FF"/>
            <w:sz w:val="28"/>
            <w:szCs w:val="28"/>
            <w:lang w:eastAsia="ru-RU"/>
          </w:rPr>
          <w:t>п. 1 ч. 3 ст. 7</w:t>
        </w:r>
      </w:hyperlink>
      <w:r w:rsidRPr="002142A7">
        <w:rPr>
          <w:rFonts w:ascii="Times New Roman" w:hAnsi="Times New Roman"/>
          <w:sz w:val="28"/>
          <w:szCs w:val="28"/>
          <w:lang w:eastAsia="ru-RU"/>
        </w:rPr>
        <w:t xml:space="preserve"> Федерального закона от 29.12.2006 N 256-ФЗ "О дополнительных мерах государственной поддержки семей, имеющих детей"), в частности, на покупку жилья.</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2142A7">
        <w:rPr>
          <w:rFonts w:ascii="Times New Roman" w:hAnsi="Times New Roman"/>
          <w:sz w:val="28"/>
          <w:szCs w:val="28"/>
          <w:lang w:eastAsia="ru-RU"/>
        </w:rPr>
        <w:t>Улучшение жилищных условий в действительности должно иметь место в виде конкретных жилищных прав в отношении пригодного для проживания жилого помещения, а не являться простой фикцией, направленной на неосновательное получение денежных средств за счет совершения в короткий временной период сделок с родственниками или иных формальных операций, подпадающих под критерии выделения средств материнского капитала из бюджета.</w:t>
      </w:r>
      <w:proofErr w:type="gramEnd"/>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Распоряжение средствами материнского капитала в данном случае не соответствует целевому назначению средств материнского капитала и не способствует созданию детям условий, обеспечивающих им достойную жизнь.</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Таким образом, использование средств материнского капитала при покупке жилья у родственников возможно, если только жилье приобретается не фиктивно.</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t>Помощник прокурора Тимошенко Т.Е.</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contextualSpacing/>
        <w:jc w:val="center"/>
        <w:outlineLvl w:val="2"/>
        <w:rPr>
          <w:rFonts w:ascii="Times New Roman" w:hAnsi="Times New Roman"/>
          <w:sz w:val="28"/>
          <w:szCs w:val="28"/>
          <w:lang w:eastAsia="ru-RU"/>
        </w:rPr>
      </w:pPr>
      <w:r w:rsidRPr="002142A7">
        <w:rPr>
          <w:rFonts w:ascii="Times New Roman" w:hAnsi="Times New Roman"/>
          <w:sz w:val="28"/>
          <w:szCs w:val="28"/>
          <w:lang w:eastAsia="ru-RU"/>
        </w:rPr>
        <w:lastRenderedPageBreak/>
        <w:t>Размер ежемесячного пособия студентам-сиротам</w:t>
      </w:r>
    </w:p>
    <w:p w:rsidR="00B310BE" w:rsidRPr="002142A7" w:rsidRDefault="00B310BE" w:rsidP="002142A7">
      <w:pPr>
        <w:widowControl w:val="0"/>
        <w:autoSpaceDE w:val="0"/>
        <w:autoSpaceDN w:val="0"/>
        <w:spacing w:after="0" w:line="240" w:lineRule="auto"/>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 xml:space="preserve">Приемный ребенок проживает в семье, учится в колледже на полном государственном обеспечении. В указанной ситуации в прокуратуру района поступает большое количество обращений о праве на получение пособия одновременно с получением стипендии. </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2142A7">
        <w:rPr>
          <w:rFonts w:ascii="Times New Roman" w:hAnsi="Times New Roman"/>
          <w:sz w:val="28"/>
          <w:szCs w:val="28"/>
          <w:lang w:eastAsia="ru-RU"/>
        </w:rPr>
        <w:t xml:space="preserve">В соответствии с </w:t>
      </w:r>
      <w:hyperlink r:id="rId5" w:history="1">
        <w:r w:rsidRPr="002142A7">
          <w:rPr>
            <w:rFonts w:ascii="Times New Roman" w:hAnsi="Times New Roman"/>
            <w:color w:val="0000FF"/>
            <w:sz w:val="28"/>
            <w:szCs w:val="28"/>
            <w:lang w:eastAsia="ru-RU"/>
          </w:rPr>
          <w:t>п. 4 ст. 6</w:t>
        </w:r>
      </w:hyperlink>
      <w:r w:rsidRPr="002142A7">
        <w:rPr>
          <w:rFonts w:ascii="Times New Roman" w:hAnsi="Times New Roman"/>
          <w:sz w:val="28"/>
          <w:szCs w:val="28"/>
          <w:lang w:eastAsia="ru-RU"/>
        </w:rP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детям-сиротам, детям, оставшимся без попечения родителей, лицам из числа детей-сирот и детей, оставшихся без попечения родителей, обучающимся по основным профессиональным образовательным программам за счет средств соответствующих бюджетов бюджетной системы РФ, наряду с полным государственным</w:t>
      </w:r>
      <w:proofErr w:type="gramEnd"/>
      <w:r w:rsidRPr="002142A7">
        <w:rPr>
          <w:rFonts w:ascii="Times New Roman" w:hAnsi="Times New Roman"/>
          <w:sz w:val="28"/>
          <w:szCs w:val="28"/>
          <w:lang w:eastAsia="ru-RU"/>
        </w:rPr>
        <w:t xml:space="preserve"> обеспечением выплачивается государственная социальная стипендия в соответствии с Федеральным </w:t>
      </w:r>
      <w:hyperlink r:id="rId6" w:history="1">
        <w:r w:rsidRPr="002142A7">
          <w:rPr>
            <w:rFonts w:ascii="Times New Roman" w:hAnsi="Times New Roman"/>
            <w:color w:val="0000FF"/>
            <w:sz w:val="28"/>
            <w:szCs w:val="28"/>
            <w:lang w:eastAsia="ru-RU"/>
          </w:rPr>
          <w:t>законом</w:t>
        </w:r>
      </w:hyperlink>
      <w:r w:rsidRPr="002142A7">
        <w:rPr>
          <w:rFonts w:ascii="Times New Roman" w:hAnsi="Times New Roman"/>
          <w:sz w:val="28"/>
          <w:szCs w:val="28"/>
          <w:lang w:eastAsia="ru-RU"/>
        </w:rPr>
        <w:t xml:space="preserve"> от 29.12.2012 N 273-ФЗ "Об образовании в Российской Федерации", ежегодное пособие на приобретение учебной литературы и письменных принадлежностей.</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 xml:space="preserve">Согласно </w:t>
      </w:r>
      <w:hyperlink r:id="rId7" w:history="1">
        <w:r w:rsidRPr="002142A7">
          <w:rPr>
            <w:rFonts w:ascii="Times New Roman" w:hAnsi="Times New Roman"/>
            <w:color w:val="0000FF"/>
            <w:sz w:val="28"/>
            <w:szCs w:val="28"/>
            <w:lang w:eastAsia="ru-RU"/>
          </w:rPr>
          <w:t>ч. 9 ст. 36</w:t>
        </w:r>
      </w:hyperlink>
      <w:r w:rsidRPr="002142A7">
        <w:rPr>
          <w:rFonts w:ascii="Times New Roman" w:hAnsi="Times New Roman"/>
          <w:sz w:val="28"/>
          <w:szCs w:val="28"/>
          <w:lang w:eastAsia="ru-RU"/>
        </w:rPr>
        <w:t xml:space="preserve"> Федерального закона "Об образовании в Российской Федерации" размер государственной социальной стипендии студентам определяется организацией, осуществляющей образовательную деятельность, но не может быть меньше установленных нормативов.</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 xml:space="preserve">Согласно </w:t>
      </w:r>
      <w:hyperlink r:id="rId8" w:history="1">
        <w:r w:rsidRPr="002142A7">
          <w:rPr>
            <w:rFonts w:ascii="Times New Roman" w:hAnsi="Times New Roman"/>
            <w:color w:val="0000FF"/>
            <w:sz w:val="28"/>
            <w:szCs w:val="28"/>
            <w:lang w:eastAsia="ru-RU"/>
          </w:rPr>
          <w:t>Нормативам</w:t>
        </w:r>
      </w:hyperlink>
      <w:r w:rsidRPr="002142A7">
        <w:rPr>
          <w:rFonts w:ascii="Times New Roman" w:hAnsi="Times New Roman"/>
          <w:sz w:val="28"/>
          <w:szCs w:val="28"/>
          <w:lang w:eastAsia="ru-RU"/>
        </w:rPr>
        <w:t xml:space="preserve"> для формирования стипендиального фонда за счет бюджетных ассигнований федерального бюджета, утвержденным Постановлением Правительства РФ от 17.12.2016 N 1390, размер государственной социальной стипендии студенту, обучающемуся по образовательной программе среднего профессионального образования, не может быть ниже 809 руб.</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t xml:space="preserve">   Помощник прокурора Тимошенко Т.Е.</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contextualSpacing/>
        <w:jc w:val="center"/>
        <w:outlineLvl w:val="2"/>
        <w:rPr>
          <w:rFonts w:ascii="Times New Roman" w:hAnsi="Times New Roman"/>
          <w:sz w:val="28"/>
          <w:szCs w:val="28"/>
          <w:lang w:eastAsia="ru-RU"/>
        </w:rPr>
      </w:pPr>
      <w:r w:rsidRPr="002142A7">
        <w:rPr>
          <w:rFonts w:ascii="Times New Roman" w:hAnsi="Times New Roman"/>
          <w:sz w:val="28"/>
          <w:szCs w:val="28"/>
          <w:lang w:eastAsia="ru-RU"/>
        </w:rPr>
        <w:lastRenderedPageBreak/>
        <w:t>Порядок перехода на получение льгот в натуральном выражении вместо получения денежных доплат</w:t>
      </w:r>
    </w:p>
    <w:p w:rsidR="00B310BE" w:rsidRPr="002142A7" w:rsidRDefault="00B310BE" w:rsidP="002142A7">
      <w:pPr>
        <w:widowControl w:val="0"/>
        <w:autoSpaceDE w:val="0"/>
        <w:autoSpaceDN w:val="0"/>
        <w:spacing w:after="0" w:line="240" w:lineRule="auto"/>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 xml:space="preserve">В соответствии с </w:t>
      </w:r>
      <w:hyperlink r:id="rId9" w:history="1">
        <w:r w:rsidRPr="002142A7">
          <w:rPr>
            <w:rFonts w:ascii="Times New Roman" w:hAnsi="Times New Roman"/>
            <w:color w:val="0000FF"/>
            <w:sz w:val="28"/>
            <w:szCs w:val="28"/>
            <w:lang w:eastAsia="ru-RU"/>
          </w:rPr>
          <w:t>ч. 4 ст. 6.3</w:t>
        </w:r>
      </w:hyperlink>
      <w:r w:rsidRPr="002142A7">
        <w:rPr>
          <w:rFonts w:ascii="Times New Roman" w:hAnsi="Times New Roman"/>
          <w:sz w:val="28"/>
          <w:szCs w:val="28"/>
          <w:lang w:eastAsia="ru-RU"/>
        </w:rPr>
        <w:t xml:space="preserve"> Федерального закона от 17.07.1999 N 178-ФЗ "О государственной социальной помощи" гражданин может до 1 октября текущего года подать заявление о возобновлении предоставления набора социальных услуг на период с 1 января года, следующего за годом подачи заявления. Подать заявление можно непосредственно в территориальный орган Пенсионного фонда РФ, через МФЦ или иным способом (</w:t>
      </w:r>
      <w:proofErr w:type="spellStart"/>
      <w:r w:rsidRPr="002142A7">
        <w:rPr>
          <w:rFonts w:ascii="Times New Roman" w:hAnsi="Times New Roman"/>
          <w:sz w:val="28"/>
          <w:szCs w:val="28"/>
          <w:lang w:eastAsia="ru-RU"/>
        </w:rPr>
        <w:t>электронно</w:t>
      </w:r>
      <w:proofErr w:type="spellEnd"/>
      <w:r w:rsidRPr="002142A7">
        <w:rPr>
          <w:rFonts w:ascii="Times New Roman" w:hAnsi="Times New Roman"/>
          <w:sz w:val="28"/>
          <w:szCs w:val="28"/>
          <w:lang w:eastAsia="ru-RU"/>
        </w:rPr>
        <w:t xml:space="preserve"> в порядке, предусмотренном действующим законодательством).</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t>Помощник прокурора Тимошенко Т.Е.</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4574C9" w:rsidRPr="002142A7" w:rsidRDefault="004574C9"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contextualSpacing/>
        <w:jc w:val="both"/>
        <w:outlineLvl w:val="2"/>
        <w:rPr>
          <w:rFonts w:ascii="Times New Roman" w:hAnsi="Times New Roman"/>
          <w:sz w:val="28"/>
          <w:szCs w:val="28"/>
          <w:lang w:eastAsia="ru-RU"/>
        </w:rPr>
      </w:pPr>
      <w:r w:rsidRPr="002142A7">
        <w:rPr>
          <w:rFonts w:ascii="Times New Roman" w:hAnsi="Times New Roman"/>
          <w:sz w:val="28"/>
          <w:szCs w:val="28"/>
          <w:lang w:eastAsia="ru-RU"/>
        </w:rPr>
        <w:lastRenderedPageBreak/>
        <w:tab/>
      </w:r>
      <w:r w:rsidRPr="002142A7">
        <w:rPr>
          <w:rFonts w:ascii="Times New Roman" w:hAnsi="Times New Roman"/>
          <w:sz w:val="28"/>
          <w:szCs w:val="28"/>
          <w:lang w:eastAsia="ru-RU"/>
        </w:rPr>
        <w:tab/>
      </w:r>
      <w:r w:rsidRPr="002142A7">
        <w:rPr>
          <w:rFonts w:ascii="Times New Roman" w:hAnsi="Times New Roman"/>
          <w:sz w:val="28"/>
          <w:szCs w:val="28"/>
          <w:lang w:eastAsia="ru-RU"/>
        </w:rPr>
        <w:tab/>
        <w:t>Порядок получения дубликата удостоверения о льготах</w:t>
      </w:r>
    </w:p>
    <w:p w:rsidR="00B310BE" w:rsidRPr="002142A7" w:rsidRDefault="00B310BE" w:rsidP="002142A7">
      <w:pPr>
        <w:widowControl w:val="0"/>
        <w:autoSpaceDE w:val="0"/>
        <w:autoSpaceDN w:val="0"/>
        <w:spacing w:after="0" w:line="240" w:lineRule="auto"/>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Общее правило таково: дубликат документа взамен утраченного или пришедшего в негодность выдается тем же органом, который первоначально выдал соответствующий документ.</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Если орган, выдавший документ, реорганизован, то обращаться необходимо в орган, к которому перешли соответствующие полномочия.</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Если форма документа и (или) его наименование изменялись, то обращаться необходимо за получением документа, который выдается в настоящее время.</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Для установления обстоятельств, имеющих значение для выдачи документов о праве на льготы, может возникнуть необходимость обращения в соответствующие архивы.</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 xml:space="preserve">Например, согласно </w:t>
      </w:r>
      <w:hyperlink r:id="rId10" w:history="1">
        <w:r w:rsidRPr="002142A7">
          <w:rPr>
            <w:rFonts w:ascii="Times New Roman" w:hAnsi="Times New Roman"/>
            <w:color w:val="0000FF"/>
            <w:sz w:val="28"/>
            <w:szCs w:val="28"/>
            <w:lang w:eastAsia="ru-RU"/>
          </w:rPr>
          <w:t>п. 8</w:t>
        </w:r>
      </w:hyperlink>
      <w:r w:rsidRPr="002142A7">
        <w:rPr>
          <w:rFonts w:ascii="Times New Roman" w:hAnsi="Times New Roman"/>
          <w:sz w:val="28"/>
          <w:szCs w:val="28"/>
          <w:lang w:eastAsia="ru-RU"/>
        </w:rPr>
        <w:t xml:space="preserve"> Инструкции о порядке заполнения, выдачи и учета удостоверения ветерана боевых действий, утвержденной Постановлением Правительства РФ от 19.12.2003 N 763, если удостоверение пришло в негодность или утрачено, по заявлению ветерана и на основании соответствующих подтверждающих документов выдается его дубликат. Основанием для выдачи дубликата являются документы, бывшие основанием для первоначальной выдачи удостоверения ветерана боевых действий либо подтверждающие факт его выдачи.</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Аналогичные положения содержатся и в других нормативных актах, регулирующих порядок выдачи справок, удостоверений и иных документов о правах на льготы.</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t>Помощник прокурора Тимошенко Т.Е.</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contextualSpacing/>
        <w:jc w:val="center"/>
        <w:rPr>
          <w:rFonts w:ascii="Times New Roman" w:hAnsi="Times New Roman"/>
          <w:sz w:val="28"/>
          <w:szCs w:val="28"/>
          <w:lang w:eastAsia="ru-RU"/>
        </w:rPr>
      </w:pPr>
      <w:r w:rsidRPr="002142A7">
        <w:rPr>
          <w:rFonts w:ascii="Times New Roman" w:hAnsi="Times New Roman"/>
          <w:sz w:val="28"/>
          <w:szCs w:val="28"/>
          <w:lang w:eastAsia="ru-RU"/>
        </w:rPr>
        <w:lastRenderedPageBreak/>
        <w:t>Возможность сохранения пособия при продолжении работы по гражданско-правовому договору.</w:t>
      </w:r>
    </w:p>
    <w:p w:rsidR="00B310BE" w:rsidRPr="002142A7" w:rsidRDefault="00B310BE" w:rsidP="002142A7">
      <w:pPr>
        <w:widowControl w:val="0"/>
        <w:autoSpaceDE w:val="0"/>
        <w:autoSpaceDN w:val="0"/>
        <w:spacing w:after="0" w:line="240" w:lineRule="auto"/>
        <w:contextualSpacing/>
        <w:jc w:val="both"/>
        <w:rPr>
          <w:rFonts w:ascii="Times New Roman" w:hAnsi="Times New Roman"/>
          <w:sz w:val="28"/>
          <w:szCs w:val="28"/>
          <w:lang w:eastAsia="ru-RU"/>
        </w:rPr>
      </w:pPr>
      <w:r w:rsidRPr="002142A7">
        <w:rPr>
          <w:rFonts w:ascii="Times New Roman" w:hAnsi="Times New Roman"/>
          <w:sz w:val="28"/>
          <w:szCs w:val="28"/>
          <w:lang w:eastAsia="ru-RU"/>
        </w:rPr>
        <w:t xml:space="preserve"> </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Деятельность работника при исполнении гражданско-правового договора напрямую не связана с его трудовой деятельностью (</w:t>
      </w:r>
      <w:hyperlink r:id="rId11" w:history="1">
        <w:r w:rsidRPr="002142A7">
          <w:rPr>
            <w:rFonts w:ascii="Times New Roman" w:hAnsi="Times New Roman"/>
            <w:color w:val="0000FF"/>
            <w:sz w:val="28"/>
            <w:szCs w:val="28"/>
            <w:lang w:eastAsia="ru-RU"/>
          </w:rPr>
          <w:t>ст. 421</w:t>
        </w:r>
      </w:hyperlink>
      <w:r w:rsidRPr="002142A7">
        <w:rPr>
          <w:rFonts w:ascii="Times New Roman" w:hAnsi="Times New Roman"/>
          <w:sz w:val="28"/>
          <w:szCs w:val="28"/>
          <w:lang w:eastAsia="ru-RU"/>
        </w:rPr>
        <w:t xml:space="preserve"> "Свобода договора" ГК РФ).</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Кроме этого, у работодателя, как правило, нет оснований для проверки факта осуществления работником возмездной деятельности, если это не другие трудовые отношения.</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Вместе с тем в Письме от 19.01.2018 N 02-08-01/17-04-13832л ФСС России обратила внимание на то, что право на ежемесячное пособие по уходу за ребенком до полутора лет сохраняется только при условии, что данное лицо само осуществляет уход за ребенком и при этом у него достаточно времени на это.</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Таким образом, осуществляя деятельность по гражданско-правовому договору, целесообразно не давать работодателю и органам ФСС России повода усомниться в наличии достаточного времени на осуществление ухода за ребенком. Тогда это не станет препятствием для выплаты причитающегося пособия.</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t>Помощник прокурора Тимошенко Т.Е.</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lastRenderedPageBreak/>
        <w:t>Что такое подходящая работа, предлагаемая безработному, и можно ли от нее отказаться?</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ab/>
        <w:t>Подходящей считается работа, в том числе временного характера, которая соответствует уровню квалификации и состоянию здоровья безработного, условиям последнего места его работы (службы) и транспортной доступности рабочего места. Безработные граждане вправе отказаться от подходящей работы, но это может повлечь негативные последствия.</w:t>
      </w:r>
      <w:r w:rsidRPr="002142A7">
        <w:rPr>
          <w:rFonts w:ascii="Times New Roman" w:hAnsi="Times New Roman"/>
          <w:sz w:val="28"/>
          <w:szCs w:val="28"/>
          <w:lang w:eastAsia="ru-RU"/>
        </w:rPr>
        <w:tab/>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Критерии подходящей работы</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Критерии подходящей работы зависят от того, к какой категории относится гражданин, ищущий работу. Категории и критерии следующие (п. п. 1, 3 ст. 4 Закона от 19.04.1991 N 1032-1; п. п. 6, 7, 9 Требований, утв. Постановлением Правительства РФ от 02.11.2021 N 1909):</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1)</w:t>
      </w:r>
      <w:r w:rsidRPr="002142A7">
        <w:rPr>
          <w:rFonts w:ascii="Times New Roman" w:hAnsi="Times New Roman"/>
          <w:sz w:val="28"/>
          <w:szCs w:val="28"/>
          <w:lang w:eastAsia="ru-RU"/>
        </w:rPr>
        <w:tab/>
        <w:t>для граждан, которые встали на регистрационный учет в целях поиска подходящей работы в течение 12 месяцев после увольнения по любым основаниям, подходящей считается работа, в том числе временного характера, которая соответствует:</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 профессиональной пригодности граждан с учетом уровня квалификации;</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 условиям последнего места работы, за исключением оплачиваемых общественных работ;</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 состоянию здоровья граждан;</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 транспортной доступности рабочего места;</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2)</w:t>
      </w:r>
      <w:r w:rsidRPr="002142A7">
        <w:rPr>
          <w:rFonts w:ascii="Times New Roman" w:hAnsi="Times New Roman"/>
          <w:sz w:val="28"/>
          <w:szCs w:val="28"/>
          <w:lang w:eastAsia="ru-RU"/>
        </w:rPr>
        <w:tab/>
        <w:t>для граждан, которые впервые ищут работу (ранее не работали), имеют профессию (специальность) и встали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временного характера, которая соответствует:</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 профессии (специальности) с учетом уровня квалификации;</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 состоянию здоровья граждан;</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 транспортной доступности рабочего места;</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3)</w:t>
      </w:r>
      <w:r w:rsidRPr="002142A7">
        <w:rPr>
          <w:rFonts w:ascii="Times New Roman" w:hAnsi="Times New Roman"/>
          <w:sz w:val="28"/>
          <w:szCs w:val="28"/>
          <w:lang w:eastAsia="ru-RU"/>
        </w:rPr>
        <w:tab/>
        <w:t>для зарегистрированных граждан и безработных граждан, которые:</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а) впервые ищут работу (ранее не работали) и при этом не имеют квалификации;</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б) уволены более одного раза в течение года, предшествовавшего началу безработицы, за нарушение трудовой дисциплины, другие виновные действия;</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в) прекратили деятельность ИП в установленном порядке, вышли из членов КФХ;</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г) стремятся возобновить трудовую деятельность после длительного (более года) перерыва;</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spellStart"/>
      <w:r w:rsidRPr="002142A7">
        <w:rPr>
          <w:rFonts w:ascii="Times New Roman" w:hAnsi="Times New Roman"/>
          <w:sz w:val="28"/>
          <w:szCs w:val="28"/>
          <w:lang w:eastAsia="ru-RU"/>
        </w:rPr>
        <w:t>д</w:t>
      </w:r>
      <w:proofErr w:type="spellEnd"/>
      <w:r w:rsidRPr="002142A7">
        <w:rPr>
          <w:rFonts w:ascii="Times New Roman" w:hAnsi="Times New Roman"/>
          <w:sz w:val="28"/>
          <w:szCs w:val="28"/>
          <w:lang w:eastAsia="ru-RU"/>
        </w:rPr>
        <w:t>) направлены органом службы занятости на обучение и отчислены за виновные действия;</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lastRenderedPageBreak/>
        <w:t>е) отказались повысить (восстановить) квалификацию по имеющейся профессии (специальности), получить смежную профессию,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ж) состоят на учете в органах службы занятости более 12 месяцев;</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spellStart"/>
      <w:r w:rsidRPr="002142A7">
        <w:rPr>
          <w:rFonts w:ascii="Times New Roman" w:hAnsi="Times New Roman"/>
          <w:sz w:val="28"/>
          <w:szCs w:val="28"/>
          <w:lang w:eastAsia="ru-RU"/>
        </w:rPr>
        <w:t>з</w:t>
      </w:r>
      <w:proofErr w:type="spellEnd"/>
      <w:r w:rsidRPr="002142A7">
        <w:rPr>
          <w:rFonts w:ascii="Times New Roman" w:hAnsi="Times New Roman"/>
          <w:sz w:val="28"/>
          <w:szCs w:val="28"/>
          <w:lang w:eastAsia="ru-RU"/>
        </w:rPr>
        <w:t>) обратились в органы службы занятости после окончания сезонных работ - подходящей считается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гражданина) предварительной подготовки, отвечающая требованиям трудового законодательства и иных нормативных правовых актов, содержащих нормы трудового права.</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При этом в любом случае подходящей не может считаться работа, если (п. 4 ст. 4 Закона N 1032-1):</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w:t>
      </w:r>
      <w:r w:rsidRPr="002142A7">
        <w:rPr>
          <w:rFonts w:ascii="Times New Roman" w:hAnsi="Times New Roman"/>
          <w:sz w:val="28"/>
          <w:szCs w:val="28"/>
          <w:lang w:eastAsia="ru-RU"/>
        </w:rPr>
        <w:tab/>
        <w:t>она связана с переменой места жительства без согласия гражданина;</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w:t>
      </w:r>
      <w:r w:rsidRPr="002142A7">
        <w:rPr>
          <w:rFonts w:ascii="Times New Roman" w:hAnsi="Times New Roman"/>
          <w:sz w:val="28"/>
          <w:szCs w:val="28"/>
          <w:lang w:eastAsia="ru-RU"/>
        </w:rPr>
        <w:tab/>
        <w:t>условия труда не соответствуют правилам и нормам по охране труда;</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w:t>
      </w:r>
      <w:r w:rsidRPr="002142A7">
        <w:rPr>
          <w:rFonts w:ascii="Times New Roman" w:hAnsi="Times New Roman"/>
          <w:sz w:val="28"/>
          <w:szCs w:val="28"/>
          <w:lang w:eastAsia="ru-RU"/>
        </w:rPr>
        <w:tab/>
        <w:t xml:space="preserve">предлагаемый заработок ниже среднего заработка гражданина по последнему месту работы (службы), исчисляемого в порядке, установленном Правительством РФ. При этом данное условие не распространяется на граждан, средний заработок которых превышал величину прожиточного минимума трудоспособного населения, исчисленного в соответствующем субъекте РФ. В этом случае работа не может считаться подходящей, если предлагаемый </w:t>
      </w:r>
      <w:proofErr w:type="gramStart"/>
      <w:r w:rsidRPr="002142A7">
        <w:rPr>
          <w:rFonts w:ascii="Times New Roman" w:hAnsi="Times New Roman"/>
          <w:sz w:val="28"/>
          <w:szCs w:val="28"/>
          <w:lang w:eastAsia="ru-RU"/>
        </w:rPr>
        <w:t>заработок</w:t>
      </w:r>
      <w:proofErr w:type="gramEnd"/>
      <w:r w:rsidRPr="002142A7">
        <w:rPr>
          <w:rFonts w:ascii="Times New Roman" w:hAnsi="Times New Roman"/>
          <w:sz w:val="28"/>
          <w:szCs w:val="28"/>
          <w:lang w:eastAsia="ru-RU"/>
        </w:rPr>
        <w:t xml:space="preserve"> ниже указанной величины.</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Последствия отказа от предлагаемой подходящей работы</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Органы службы занятости вправе оформлять и выдавать гражданам направления на работу без их согласия по вариантам, которые отвечают критериям подходящей работы для каждого конкретного гражданина с учетом индивидуальных особенностей. В любом случае гражданину не может быть предложена одна и та же работа дважды (</w:t>
      </w:r>
      <w:proofErr w:type="spellStart"/>
      <w:r w:rsidRPr="002142A7">
        <w:rPr>
          <w:rFonts w:ascii="Times New Roman" w:hAnsi="Times New Roman"/>
          <w:sz w:val="28"/>
          <w:szCs w:val="28"/>
          <w:lang w:eastAsia="ru-RU"/>
        </w:rPr>
        <w:t>абз</w:t>
      </w:r>
      <w:proofErr w:type="spellEnd"/>
      <w:r w:rsidRPr="002142A7">
        <w:rPr>
          <w:rFonts w:ascii="Times New Roman" w:hAnsi="Times New Roman"/>
          <w:sz w:val="28"/>
          <w:szCs w:val="28"/>
          <w:lang w:eastAsia="ru-RU"/>
        </w:rPr>
        <w:t>. 4 п. 3 ст. 3 Закона N 1032-1; п. 10 Требований N 1909).</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Гражданин вправе отказаться от предложенных вариантов подходящей работы, но это может иметь негативные последствия (</w:t>
      </w:r>
      <w:proofErr w:type="spellStart"/>
      <w:r w:rsidRPr="002142A7">
        <w:rPr>
          <w:rFonts w:ascii="Times New Roman" w:hAnsi="Times New Roman"/>
          <w:sz w:val="28"/>
          <w:szCs w:val="28"/>
          <w:lang w:eastAsia="ru-RU"/>
        </w:rPr>
        <w:t>абз</w:t>
      </w:r>
      <w:proofErr w:type="spellEnd"/>
      <w:r w:rsidRPr="002142A7">
        <w:rPr>
          <w:rFonts w:ascii="Times New Roman" w:hAnsi="Times New Roman"/>
          <w:sz w:val="28"/>
          <w:szCs w:val="28"/>
          <w:lang w:eastAsia="ru-RU"/>
        </w:rPr>
        <w:t xml:space="preserve">. 4 п. 3 ст. 3 Закона N 1032-1; </w:t>
      </w:r>
      <w:proofErr w:type="spellStart"/>
      <w:r w:rsidRPr="002142A7">
        <w:rPr>
          <w:rFonts w:ascii="Times New Roman" w:hAnsi="Times New Roman"/>
          <w:sz w:val="28"/>
          <w:szCs w:val="28"/>
          <w:lang w:eastAsia="ru-RU"/>
        </w:rPr>
        <w:t>пп</w:t>
      </w:r>
      <w:proofErr w:type="spellEnd"/>
      <w:r w:rsidRPr="002142A7">
        <w:rPr>
          <w:rFonts w:ascii="Times New Roman" w:hAnsi="Times New Roman"/>
          <w:sz w:val="28"/>
          <w:szCs w:val="28"/>
          <w:lang w:eastAsia="ru-RU"/>
        </w:rPr>
        <w:t>. 3 - 8 п. 15 Федерального государственного стандарта, утв. Приказом Минтруда России от 13.11.2012 N 524н).</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Отказ граждан от предложенной подходящей работы, в частности, предусматривает (п. п. 3, 4 ст. 3, п. 3 ст. 35, ст. 36 Закона N 1032-1; п. 130 Правил, утв. Приказом Минтруда России от 22.02.2019 N 116н):</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w:t>
      </w:r>
      <w:r w:rsidRPr="002142A7">
        <w:rPr>
          <w:rFonts w:ascii="Times New Roman" w:hAnsi="Times New Roman"/>
          <w:sz w:val="28"/>
          <w:szCs w:val="28"/>
          <w:lang w:eastAsia="ru-RU"/>
        </w:rPr>
        <w:tab/>
        <w:t>отказ в признании безработными граждан, отказавшихся в течение 10 дней со дня регистрации в целях поиска подходящей работы от двух вариантов подходящей работы. Повторно обратиться в органы службы занятости с целью признания безработными в данной ситуации можно будет через месяц со дня отказа;</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w:t>
      </w:r>
      <w:r w:rsidRPr="002142A7">
        <w:rPr>
          <w:rFonts w:ascii="Times New Roman" w:hAnsi="Times New Roman"/>
          <w:sz w:val="28"/>
          <w:szCs w:val="28"/>
          <w:lang w:eastAsia="ru-RU"/>
        </w:rPr>
        <w:tab/>
        <w:t>приостановку выплаты пособия по безработице на месяц безработным гражданам, отказавшимся в период безработицы от двух вариантов подходящей работы;</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lastRenderedPageBreak/>
        <w:t>•</w:t>
      </w:r>
      <w:r w:rsidRPr="002142A7">
        <w:rPr>
          <w:rFonts w:ascii="Times New Roman" w:hAnsi="Times New Roman"/>
          <w:sz w:val="28"/>
          <w:szCs w:val="28"/>
          <w:lang w:eastAsia="ru-RU"/>
        </w:rPr>
        <w:tab/>
        <w:t>неоказание материальной помощи безработному гражданину, утратившему право на пособие по безработице в связи с истечением установленного периода его выплаты, отказавшемуся в истекшем месяце от одного варианта подходящей работы.</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Возможность учета органами службы занятости доводов граждан при принятии указанных решений, обосновывающих уважительность отказа от подходящей работы, законодательством не предусмотрена. Однако в ходе подбора подходящей работы работник органа службы занятости обязан согласовать с гражданином варианты подходящей работы (</w:t>
      </w:r>
      <w:proofErr w:type="spellStart"/>
      <w:r w:rsidRPr="002142A7">
        <w:rPr>
          <w:rFonts w:ascii="Times New Roman" w:hAnsi="Times New Roman"/>
          <w:sz w:val="28"/>
          <w:szCs w:val="28"/>
          <w:lang w:eastAsia="ru-RU"/>
        </w:rPr>
        <w:t>пп</w:t>
      </w:r>
      <w:proofErr w:type="spellEnd"/>
      <w:r w:rsidRPr="002142A7">
        <w:rPr>
          <w:rFonts w:ascii="Times New Roman" w:hAnsi="Times New Roman"/>
          <w:sz w:val="28"/>
          <w:szCs w:val="28"/>
          <w:lang w:eastAsia="ru-RU"/>
        </w:rPr>
        <w:t>. 4 п. 15 Федерального государственного стандарта N 524н).</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Если гражданин считает, что предложенные вакансии не являются подходящей работой, либо был нарушен порядок предоставления вариантов работы, он вправе обжаловать решения, действия органа службы занятости и его должностных лиц в вышестоящем органе, а также в суде (ст. 11 Закона N 1032-1).</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r>
      <w:r w:rsidRPr="002142A7">
        <w:rPr>
          <w:rFonts w:ascii="Times New Roman" w:hAnsi="Times New Roman"/>
          <w:sz w:val="28"/>
          <w:szCs w:val="28"/>
          <w:lang w:eastAsia="ru-RU"/>
        </w:rPr>
        <w:tab/>
        <w:t>Помощник прокурора</w:t>
      </w:r>
      <w:r w:rsidRPr="002142A7">
        <w:rPr>
          <w:rFonts w:ascii="Times New Roman" w:hAnsi="Times New Roman"/>
          <w:sz w:val="28"/>
          <w:szCs w:val="28"/>
          <w:lang w:eastAsia="ru-RU"/>
        </w:rPr>
        <w:tab/>
        <w:t xml:space="preserve"> Тимошенко Т.Е.</w:t>
      </w: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2142A7" w:rsidRPr="002142A7" w:rsidRDefault="002142A7" w:rsidP="002142A7">
      <w:pPr>
        <w:spacing w:after="0" w:line="240" w:lineRule="auto"/>
        <w:contextualSpacing/>
        <w:jc w:val="center"/>
        <w:rPr>
          <w:rFonts w:ascii="Times New Roman" w:hAnsi="Times New Roman"/>
          <w:sz w:val="28"/>
          <w:szCs w:val="28"/>
        </w:rPr>
      </w:pPr>
      <w:r w:rsidRPr="002142A7">
        <w:rPr>
          <w:rFonts w:ascii="Times New Roman" w:hAnsi="Times New Roman"/>
          <w:sz w:val="28"/>
          <w:szCs w:val="28"/>
        </w:rPr>
        <w:lastRenderedPageBreak/>
        <w:t>Кто отвечает за установку и обслуживание почтовых ящиков в многоквартирном доме?</w:t>
      </w: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Установка почтовых ящиков в многоквартирных домах осуществляется строительными организациями при строительстве таких домов. Обслуживание почтовых ящиков должно осуществляться управляющей организацией, ТСЖ или лицом, выполняющим работы по ремонту и содержанию общего имущества многоквартирного дома.</w:t>
      </w:r>
      <w:r w:rsidRPr="002142A7">
        <w:rPr>
          <w:rFonts w:ascii="Times New Roman" w:hAnsi="Times New Roman"/>
          <w:sz w:val="28"/>
          <w:szCs w:val="28"/>
        </w:rPr>
        <w:tab/>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В общепринятом значении под почтовыми ящиками, расположенными в многоквартирном доме, понимаются абонентские почтовые шкафы, то есть специальные шкафы с запирающимися ячейками, устанавливаемые в жилых домах, а также на доставочных участках, предназначенные для получения адресатами почтовых отправлений (ст. 2 Закона от 17.07.1999 N 176-ФЗ).</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Почтовые ящики устанавливаются строительными организациями на первых этажах многоэтажных жилых домов. Расходы на их приобретение и установку включаются в смету строительства таких домов.</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Обслуживание, ремонт и замена почтовых ящиков возлагаются на собственников жилых домов или жилищно-эксплуатационные организации, которые обеспечивают сохранность жилых домов и надлежащее их использование, и осуществляются за счет собственников жилых домов (ч. 7 ст. 31 Закона N 176-ФЗ).</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r>
      <w:proofErr w:type="gramStart"/>
      <w:r w:rsidRPr="002142A7">
        <w:rPr>
          <w:rFonts w:ascii="Times New Roman" w:hAnsi="Times New Roman"/>
          <w:sz w:val="28"/>
          <w:szCs w:val="28"/>
        </w:rPr>
        <w:t>С учетом того, что почтовые ящики относятся к общему имуществу многоквартирного дома, обслуживать их должны управляющая организация, с которой у собственников помещений в многоквартирном доме заключен договор управления таким домом, ТСЖ (жилищный кооператив, иной специализированный кооператив) или иные лица, выполняющие работу по содержанию и ремонту общего имущества в многоквартирном доме (ч. 1 ст. 135, ч. 2, 2.1, 2.2, 2.3 ст</w:t>
      </w:r>
      <w:proofErr w:type="gramEnd"/>
      <w:r w:rsidRPr="002142A7">
        <w:rPr>
          <w:rFonts w:ascii="Times New Roman" w:hAnsi="Times New Roman"/>
          <w:sz w:val="28"/>
          <w:szCs w:val="28"/>
        </w:rPr>
        <w:t xml:space="preserve">. </w:t>
      </w:r>
      <w:proofErr w:type="gramStart"/>
      <w:r w:rsidRPr="002142A7">
        <w:rPr>
          <w:rFonts w:ascii="Times New Roman" w:hAnsi="Times New Roman"/>
          <w:sz w:val="28"/>
          <w:szCs w:val="28"/>
        </w:rPr>
        <w:t xml:space="preserve">161, ч. 1, 2 ст. 162 ЖК РФ; </w:t>
      </w:r>
      <w:proofErr w:type="spellStart"/>
      <w:r w:rsidRPr="002142A7">
        <w:rPr>
          <w:rFonts w:ascii="Times New Roman" w:hAnsi="Times New Roman"/>
          <w:sz w:val="28"/>
          <w:szCs w:val="28"/>
        </w:rPr>
        <w:t>пп</w:t>
      </w:r>
      <w:proofErr w:type="spellEnd"/>
      <w:r w:rsidRPr="002142A7">
        <w:rPr>
          <w:rFonts w:ascii="Times New Roman" w:hAnsi="Times New Roman"/>
          <w:sz w:val="28"/>
          <w:szCs w:val="28"/>
        </w:rPr>
        <w:t xml:space="preserve">. "ж" п. 2, п. 16 Правил, утв. Постановлением Правительства РФ от 13.08.2006 N 491; подраздел 3.15 Приложения к Приказу </w:t>
      </w:r>
      <w:proofErr w:type="spellStart"/>
      <w:r w:rsidRPr="002142A7">
        <w:rPr>
          <w:rFonts w:ascii="Times New Roman" w:hAnsi="Times New Roman"/>
          <w:sz w:val="28"/>
          <w:szCs w:val="28"/>
        </w:rPr>
        <w:t>Минрегиона</w:t>
      </w:r>
      <w:proofErr w:type="spellEnd"/>
      <w:r w:rsidRPr="002142A7">
        <w:rPr>
          <w:rFonts w:ascii="Times New Roman" w:hAnsi="Times New Roman"/>
          <w:sz w:val="28"/>
          <w:szCs w:val="28"/>
        </w:rPr>
        <w:t xml:space="preserve"> России от 01.06.2007 N 45).</w:t>
      </w:r>
      <w:proofErr w:type="gramEnd"/>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r>
      <w:r w:rsidRPr="002142A7">
        <w:rPr>
          <w:rFonts w:ascii="Times New Roman" w:hAnsi="Times New Roman"/>
          <w:sz w:val="28"/>
          <w:szCs w:val="28"/>
        </w:rPr>
        <w:tab/>
      </w:r>
      <w:r w:rsidRPr="002142A7">
        <w:rPr>
          <w:rFonts w:ascii="Times New Roman" w:hAnsi="Times New Roman"/>
          <w:sz w:val="28"/>
          <w:szCs w:val="28"/>
        </w:rPr>
        <w:tab/>
      </w:r>
      <w:r w:rsidRPr="002142A7">
        <w:rPr>
          <w:rFonts w:ascii="Times New Roman" w:hAnsi="Times New Roman"/>
          <w:sz w:val="28"/>
          <w:szCs w:val="28"/>
        </w:rPr>
        <w:tab/>
      </w:r>
      <w:r w:rsidRPr="002142A7">
        <w:rPr>
          <w:rFonts w:ascii="Times New Roman" w:hAnsi="Times New Roman"/>
          <w:sz w:val="28"/>
          <w:szCs w:val="28"/>
        </w:rPr>
        <w:tab/>
      </w:r>
      <w:r w:rsidRPr="002142A7">
        <w:rPr>
          <w:rFonts w:ascii="Times New Roman" w:hAnsi="Times New Roman"/>
          <w:sz w:val="28"/>
          <w:szCs w:val="28"/>
        </w:rPr>
        <w:tab/>
        <w:t>Помощник прокурора Быкова Д.О.</w:t>
      </w: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lastRenderedPageBreak/>
        <w:t>Случаи списания задолженности за коммунальные услуги</w:t>
      </w: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Задолженность по оплате коммунальных услуг может быть списана в случае признания гражданина банкротом, а также по инициативе организации-кредитора, например, в случае истечения срока исковой давности.</w:t>
      </w:r>
      <w:r w:rsidRPr="002142A7">
        <w:rPr>
          <w:rFonts w:ascii="Times New Roman" w:hAnsi="Times New Roman"/>
          <w:sz w:val="28"/>
          <w:szCs w:val="28"/>
        </w:rPr>
        <w:tab/>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Списание задолженности гражданина по оплате коммунальных услуг не распространено на практике и зачастую зависит от решения кредитора, в частности управляющей организации. Рассмотрим некоторые случаи.</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1. Банкротство должника</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Гражданин, имеющий задолженность по оплате коммунальных услуг, может быть освобожден от ее оплаты в случае признания его банкротом арбитражным судом либо в результате завершения процедуры внесудебного банкротства гражданина (ст. 2 Закона от 26.10.2002 N 127-ФЗ).</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r>
      <w:proofErr w:type="gramStart"/>
      <w:r w:rsidRPr="002142A7">
        <w:rPr>
          <w:rFonts w:ascii="Times New Roman" w:hAnsi="Times New Roman"/>
          <w:sz w:val="28"/>
          <w:szCs w:val="28"/>
        </w:rPr>
        <w:t>Гражданин при соблюдении определенных условий, в частности при наличии неисполненных денежных обязательств, общий размер которых составляет не менее 50 тыс. руб. и не более 500 тыс. руб., имеет право обратиться в МФЦ по месту жительства или месту пребывания с заявлением о признании его банкротом во внесудебном порядке (п. п. 1, 2 ст. 223.2 Закона N 127-ФЗ).</w:t>
      </w:r>
      <w:proofErr w:type="gramEnd"/>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По завершении процедуры внесудебного банкротства гражданина он освобождается от дальнейшего исполнения требований кредиторов, указанных им в заявлении о признании его банкротом. Задолженность перед такими кредиторами, в том числе по коммунальным платежам, в общем случае признается безнадежной (п. п. 1, 2 ст. 223.6 Закона N 127-ФЗ).</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Если внесудебное банкротство невозможно, признание гражданина банкротом осуществляется в судебном порядке.</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Обратиться в арбитражный суд с соответствующим заявлением вправе сам гражданин, конкурсный кредитор и уполномоченный орган (например, ФНС России) (</w:t>
      </w:r>
      <w:proofErr w:type="spellStart"/>
      <w:r w:rsidRPr="002142A7">
        <w:rPr>
          <w:rFonts w:ascii="Times New Roman" w:hAnsi="Times New Roman"/>
          <w:sz w:val="28"/>
          <w:szCs w:val="28"/>
        </w:rPr>
        <w:t>абз</w:t>
      </w:r>
      <w:proofErr w:type="spellEnd"/>
      <w:r w:rsidRPr="002142A7">
        <w:rPr>
          <w:rFonts w:ascii="Times New Roman" w:hAnsi="Times New Roman"/>
          <w:sz w:val="28"/>
          <w:szCs w:val="28"/>
        </w:rPr>
        <w:t>. 8, 9 ст. 2, п. 1 ст. 213.3 Закона N 127-ФЗ; п. 1 Положения, утв. Постановлением Правительства РФ от 30.09.2004 N 506).</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По общему правилу указанное заявление принимается арбитражным судом при условии, что требования к гражданину составляют не менее чем 500 тыс. руб. и указанные требования не исполнены в течение трех месяцев с даты, когда они должны были быть исполнены (п. 2 ст. 213.3 Закона N 127-ФЗ).</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r>
      <w:proofErr w:type="gramStart"/>
      <w:r w:rsidRPr="002142A7">
        <w:rPr>
          <w:rFonts w:ascii="Times New Roman" w:hAnsi="Times New Roman"/>
          <w:sz w:val="28"/>
          <w:szCs w:val="28"/>
        </w:rPr>
        <w:t>Сам должник обязан обратиться в суд, если удовлетворение требований одного или нескольких кредиторов приводит к невозможности исполнения им денежных обязательств или обязанности по уплате обязательных платежей (далее - обязательства) в полном объеме перед другими кредиторами и общий размер таких обязательств - не менее 500 тыс. руб. (п. 1 ст. 213.4 Закона N 127-ФЗ).</w:t>
      </w:r>
      <w:proofErr w:type="gramEnd"/>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 xml:space="preserve">Также гражданин, отвечающий признакам неплатежеспособности и (или) недостаточности имущества, вправе обратиться в арбитражный суд с заявлением о признании его банкротом в случае предвидения им своего </w:t>
      </w:r>
      <w:r w:rsidRPr="002142A7">
        <w:rPr>
          <w:rFonts w:ascii="Times New Roman" w:hAnsi="Times New Roman"/>
          <w:sz w:val="28"/>
          <w:szCs w:val="28"/>
        </w:rPr>
        <w:lastRenderedPageBreak/>
        <w:t>банкротства при наличии обстоятельств, очевидно свидетельствующих о том, что он не в состоянии исполнить обязательства в установленный срок. В этом случае размер неисполненных обязательств значения не имеет (п. 2 ст. 213.4 Закона N 127-ФЗ; п. 11 Постановления Пленума Верховного Суда РФ от 13.10.2015 N 45).</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В случае принятия арбитражным судом решения о признании гражданина банкротом вводится процедура реализации имущества гражданина. Все имущество, имеющееся у должника на дату принятия решения о признании банкротом и выявленное или приобретенное после этого, составляет конкурсную массу. Исключение составляет имущество, на которое не может быть обращено взыскание (п. п. 1, 2 ст. 213.24, п. п. 1, 3 ст. 213.25 Закона N 127-ФЗ; ч. 1 ст. 446 ГПК РФ; п. 1 Постановления Пленума Верховного Суда РФ от 25.12.2018 N 48).</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По общему правилу требования кредиторов, не удовлетворенные по причине недостаточности имущества гражданина, считаются погашенными. После завершения расчетов с кредиторами гражданин, признанный банкротом, освобождается от дальнейшего исполнения требований кредиторов, в том числе от уплаты задолженности по коммунальным платежам (п. 6 ст. 213.27, п. 3 ст. 213.28 Закона N 127-ФЗ).</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2. Списание задолженности по инициативе кредитора</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r>
      <w:proofErr w:type="gramStart"/>
      <w:r w:rsidRPr="002142A7">
        <w:rPr>
          <w:rFonts w:ascii="Times New Roman" w:hAnsi="Times New Roman"/>
          <w:sz w:val="28"/>
          <w:szCs w:val="28"/>
        </w:rPr>
        <w:t>Задолженность, по которой истек срок исковой давности, а также другие долги, нереальные для взыскания, могут быть списаны управляющей организацией или иным лицом, которому вносится плата за жилое помещение и коммунальные услуги, на основании данных проведенной инвентаризации, письменного обоснования и приказа (распоряжения) руководителя организации (п. 77 Положения, утв. Приказом Минфина России от 29.07.1998 N 34н).</w:t>
      </w:r>
      <w:proofErr w:type="gramEnd"/>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В частности, это возможно в следующих случаях.</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2.1. Списание задолженности в случае истечения срока исковой давности</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Просроченная задолженность по внесению платы за жилое помещение и коммунальные услуги может быть взыскана кредитором в судебном порядке (ч. 15 ст. 155 ЖК РФ; п. 1 ст. 11 ГК РФ; ч. 1 ст. 3 ГПК РФ).</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Если до вынесения судом решения по такому иску сторона спора заявит об истечении срока исковой давности, то суд откажет в удовлетворении иска (п. п. 1, 2 ст. 199 ГК РФ).</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Общий срок исковой давности составляет три года. По обязательствам с определенным сроком исполнения течение срока исковой давности начинается по окончании срока исполнения (п. 1 ст. 196, п. 2 ст. 200 ГК РФ).</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При этом следует учесть, что истечение срока исковой давности не является основанием прекращения обязательств, предусмотренным гл. 26 ГК РФ, а списание задолженности по оплате коммунальных услуг, по которой истек срок исковой давности, является правом, а не обязанностью кредитора.</w:t>
      </w: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lastRenderedPageBreak/>
        <w:tab/>
        <w:t>2.2. Списание задолженности при возвращении исполнительного документа взыскателю</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r>
      <w:proofErr w:type="gramStart"/>
      <w:r w:rsidRPr="002142A7">
        <w:rPr>
          <w:rFonts w:ascii="Times New Roman" w:hAnsi="Times New Roman"/>
          <w:sz w:val="28"/>
          <w:szCs w:val="28"/>
        </w:rPr>
        <w:t>Если в случае возбуждения в отношении гражданина-должника исполнительного производства по взысканию задолженности по оплате коммунальных услуг судебным приставом-исполнителем будет установлено, что у него отсутствует имущество, на которое может быть обращено взыскание, и все допустимые меры по отысканию такого имущества оказались безрезультатными, судебный пристав-исполнитель вынесет постановление об окончании исполнительного производства и возвратит исполнительный документ взыскателю.</w:t>
      </w:r>
      <w:proofErr w:type="gramEnd"/>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r>
      <w:proofErr w:type="gramStart"/>
      <w:r w:rsidRPr="002142A7">
        <w:rPr>
          <w:rFonts w:ascii="Times New Roman" w:hAnsi="Times New Roman"/>
          <w:sz w:val="28"/>
          <w:szCs w:val="28"/>
        </w:rPr>
        <w:t>При этом организация может предъявить его к исполнению повторно в течение трех лет со дня вступления в силу решения суда, но не ранее шести месяцев со дня вынесения постановления об окончании исполнительного производства и возвращения исполнительного документа (ч. 1 ст. 21, п. 4 ч. 1, ч. 3 - 5 ст. 46 Закона от 02.10.2007 N 229-ФЗ).</w:t>
      </w:r>
      <w:proofErr w:type="gramEnd"/>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Если же организация признает такой долг нереальным для взыскания, он может быть списан в вышеуказанном порядке (п. 77 Положения N 34н).</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Однако еще раз отметим, что это является правом, а не обязанностью организации.</w:t>
      </w: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r>
      <w:r w:rsidRPr="002142A7">
        <w:rPr>
          <w:rFonts w:ascii="Times New Roman" w:hAnsi="Times New Roman"/>
          <w:sz w:val="28"/>
          <w:szCs w:val="28"/>
        </w:rPr>
        <w:tab/>
      </w:r>
      <w:r w:rsidRPr="002142A7">
        <w:rPr>
          <w:rFonts w:ascii="Times New Roman" w:hAnsi="Times New Roman"/>
          <w:sz w:val="28"/>
          <w:szCs w:val="28"/>
        </w:rPr>
        <w:tab/>
      </w:r>
      <w:r w:rsidRPr="002142A7">
        <w:rPr>
          <w:rFonts w:ascii="Times New Roman" w:hAnsi="Times New Roman"/>
          <w:sz w:val="28"/>
          <w:szCs w:val="28"/>
        </w:rPr>
        <w:tab/>
      </w:r>
      <w:r w:rsidRPr="002142A7">
        <w:rPr>
          <w:rFonts w:ascii="Times New Roman" w:hAnsi="Times New Roman"/>
          <w:sz w:val="28"/>
          <w:szCs w:val="28"/>
        </w:rPr>
        <w:tab/>
        <w:t>Помощник прокурора Быкова Д.О.</w:t>
      </w: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center"/>
        <w:rPr>
          <w:rFonts w:ascii="Times New Roman" w:hAnsi="Times New Roman"/>
          <w:sz w:val="28"/>
          <w:szCs w:val="28"/>
        </w:rPr>
      </w:pPr>
      <w:r w:rsidRPr="002142A7">
        <w:rPr>
          <w:rFonts w:ascii="Times New Roman" w:hAnsi="Times New Roman"/>
          <w:sz w:val="28"/>
          <w:szCs w:val="28"/>
        </w:rPr>
        <w:lastRenderedPageBreak/>
        <w:t>Случаи и порядок перерасчета платы за электроэнергию</w:t>
      </w: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Перерасчет платы за электроэнергию производится в случае несоответствия показаний прибора учета показаниям, использованным при расчете платы, временного отсутствия потребителя, несанкционированного вмешательства в работу прибора учета, а также при предоставлении коммунальной услуги ненадлежащего качества или с перерывами.</w:t>
      </w:r>
      <w:r w:rsidRPr="002142A7">
        <w:rPr>
          <w:rFonts w:ascii="Times New Roman" w:hAnsi="Times New Roman"/>
          <w:sz w:val="28"/>
          <w:szCs w:val="28"/>
        </w:rPr>
        <w:tab/>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1. Основания перерасчета платы за электроэнергию</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В некоторых случаях лицо, предоставляющее потребителю коммунальные услуги (исполнитель), делает перерасчет платы за электроэнергию в сторону увеличения или уменьшения ее размера (п. п. 1, 2 Правил, утв. Постановлением Правительства РФ от 06.05.2011 N 354).</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К таким случаям, в частности, относятся:</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1.</w:t>
      </w:r>
      <w:r w:rsidRPr="002142A7">
        <w:rPr>
          <w:rFonts w:ascii="Times New Roman" w:hAnsi="Times New Roman"/>
          <w:sz w:val="28"/>
          <w:szCs w:val="28"/>
        </w:rPr>
        <w:tab/>
        <w:t>Расхождение между показаниями прибора учета и объемом коммунального ресурса, который использовался при расчете размера платы.</w:t>
      </w:r>
    </w:p>
    <w:p w:rsidR="002142A7" w:rsidRPr="002142A7" w:rsidRDefault="002142A7" w:rsidP="002142A7">
      <w:pPr>
        <w:spacing w:after="0" w:line="240" w:lineRule="auto"/>
        <w:contextualSpacing/>
        <w:jc w:val="both"/>
        <w:rPr>
          <w:rFonts w:ascii="Times New Roman" w:hAnsi="Times New Roman"/>
          <w:sz w:val="28"/>
          <w:szCs w:val="28"/>
        </w:rPr>
      </w:pPr>
      <w:proofErr w:type="gramStart"/>
      <w:r w:rsidRPr="002142A7">
        <w:rPr>
          <w:rFonts w:ascii="Times New Roman" w:hAnsi="Times New Roman"/>
          <w:sz w:val="28"/>
          <w:szCs w:val="28"/>
        </w:rPr>
        <w:t>Если исполнитель в ходе проверки состояния приборов учета электроэнергии или достоверности передаваемых потребителем сведений о показаниях таких приборов учета установит, что прибор учета исправен и надлежащим образом опломбирован, но имеются расхождения между его показаниями и объемом коммунального ресурса, который использовался при расчете платы за электроэнергию за предшествующий проверке расчетный период, то исполнитель обязан пересчитать размер платы за коммунальную услугу (</w:t>
      </w:r>
      <w:proofErr w:type="spellStart"/>
      <w:r w:rsidRPr="002142A7">
        <w:rPr>
          <w:rFonts w:ascii="Times New Roman" w:hAnsi="Times New Roman"/>
          <w:sz w:val="28"/>
          <w:szCs w:val="28"/>
        </w:rPr>
        <w:t>пп</w:t>
      </w:r>
      <w:proofErr w:type="spellEnd"/>
      <w:proofErr w:type="gramEnd"/>
      <w:r w:rsidRPr="002142A7">
        <w:rPr>
          <w:rFonts w:ascii="Times New Roman" w:hAnsi="Times New Roman"/>
          <w:sz w:val="28"/>
          <w:szCs w:val="28"/>
        </w:rPr>
        <w:t xml:space="preserve">. "е(1)", "е(2)", "ж" п. 31, </w:t>
      </w:r>
      <w:proofErr w:type="spellStart"/>
      <w:r w:rsidRPr="002142A7">
        <w:rPr>
          <w:rFonts w:ascii="Times New Roman" w:hAnsi="Times New Roman"/>
          <w:sz w:val="28"/>
          <w:szCs w:val="28"/>
        </w:rPr>
        <w:t>пп</w:t>
      </w:r>
      <w:proofErr w:type="spellEnd"/>
      <w:r w:rsidRPr="002142A7">
        <w:rPr>
          <w:rFonts w:ascii="Times New Roman" w:hAnsi="Times New Roman"/>
          <w:sz w:val="28"/>
          <w:szCs w:val="28"/>
        </w:rPr>
        <w:t>. "г" п. 32 Правил).</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2.</w:t>
      </w:r>
      <w:r w:rsidRPr="002142A7">
        <w:rPr>
          <w:rFonts w:ascii="Times New Roman" w:hAnsi="Times New Roman"/>
          <w:sz w:val="28"/>
          <w:szCs w:val="28"/>
        </w:rPr>
        <w:tab/>
        <w:t>Несанкционированное вмешательство в работу прибора учета.</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Прибор учета должен быть защищен от несанкционированного вмешательства в его работу. В целях установления таких фактов прибор оснащается, в частности, пломбами и устройствами, позволяющими фиксировать факт несанкционированного вмешательства в его работу.</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При обнаружении несанкционированного вмешательства исполнитель составляет соответствующий акт. Если при этом прибор учета установлен в помещениях, доступ в которые невозможен без присутствия потребителя, делается перерасчет платы за коммунальную услугу (п. 81(11) Правил).</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3.</w:t>
      </w:r>
      <w:r w:rsidRPr="002142A7">
        <w:rPr>
          <w:rFonts w:ascii="Times New Roman" w:hAnsi="Times New Roman"/>
          <w:sz w:val="28"/>
          <w:szCs w:val="28"/>
        </w:rPr>
        <w:tab/>
        <w:t>Временное отсутствие потребителя в жилом помещении.</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 xml:space="preserve">Плата за электроэнергию может быть пересчитана, если потребитель временно (более пяти полных календарных дней подряд) отсутствует в жилом помещении, не оборудованном индивидуальным или общим (квартирным) прибором учета в связи с отсутствием технической возможности его установки. Исключение составляет коммунальная услуга по электроснабжению на цели отопления, а также на </w:t>
      </w:r>
      <w:proofErr w:type="spellStart"/>
      <w:r w:rsidRPr="002142A7">
        <w:rPr>
          <w:rFonts w:ascii="Times New Roman" w:hAnsi="Times New Roman"/>
          <w:sz w:val="28"/>
          <w:szCs w:val="28"/>
        </w:rPr>
        <w:t>общедомовые</w:t>
      </w:r>
      <w:proofErr w:type="spellEnd"/>
      <w:r w:rsidRPr="002142A7">
        <w:rPr>
          <w:rFonts w:ascii="Times New Roman" w:hAnsi="Times New Roman"/>
          <w:sz w:val="28"/>
          <w:szCs w:val="28"/>
        </w:rPr>
        <w:t xml:space="preserve"> нужды (п. п. 86, 88 Правил).</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4.</w:t>
      </w:r>
      <w:r w:rsidRPr="002142A7">
        <w:rPr>
          <w:rFonts w:ascii="Times New Roman" w:hAnsi="Times New Roman"/>
          <w:sz w:val="28"/>
          <w:szCs w:val="28"/>
        </w:rPr>
        <w:tab/>
        <w:t>Предоставление коммунальной услуги ненадлежащего качества и (или) с перерывами, превышающими установленную продолжительность.</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В указанном случае размер платы за электроэнергию за соответствующий расчетный период подлежит уменьшению вплоть до полного освобождения потребителя от оплаты такой услуги (п. 98 Правил).</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lastRenderedPageBreak/>
        <w:t>При этом допустимая продолжительность перерыва электроснабжения составляет два часа, если имеются два независимых взаимно резервирующих источника питания, и 24 часа, если источник питания один. Информацию о наличии резервирующих источников питания электроэнергии можно получить у исполнителя (п. 9 Приложения N 1 к Правилам).</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Напряжение и частота электрического тока должны соответствовать требованиям законодательства РФ о техническом регулировании (п. 10 Приложения N 1 к Правилам).</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2. Порядок перерасчета платы за электроэнергию</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Порядок перерасчета платы за электроэнергию различается в зависимости от оснований перерасчета.</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2.1. Перерасчет платы за электроэнергию при расхождении показаний прибора учета и объемов использованного коммунального ресурса</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 xml:space="preserve">В случае расхождения показаний прибора учета и объемов коммунального ресурса, использованного при расчете размера платы за электроэнергию, потребителю в сроки, установленные для оплаты коммунальных услуг за расчетный период, в котором была проведена проверка, направляется требование о внесении </w:t>
      </w:r>
      <w:proofErr w:type="spellStart"/>
      <w:r w:rsidRPr="002142A7">
        <w:rPr>
          <w:rFonts w:ascii="Times New Roman" w:hAnsi="Times New Roman"/>
          <w:sz w:val="28"/>
          <w:szCs w:val="28"/>
        </w:rPr>
        <w:t>доначисленной</w:t>
      </w:r>
      <w:proofErr w:type="spellEnd"/>
      <w:r w:rsidRPr="002142A7">
        <w:rPr>
          <w:rFonts w:ascii="Times New Roman" w:hAnsi="Times New Roman"/>
          <w:sz w:val="28"/>
          <w:szCs w:val="28"/>
        </w:rPr>
        <w:t xml:space="preserve"> платы либо уведомление о размере излишне начисленной платы. В последнем случае излишне уплаченные потребителем суммы подлежат зачету при оплате будущих расчетных периодов (п. 61 Правил).</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2.2. Перерасчет платы за электроэнергию в случае несанкционированного вмешательства в работу прибора учета</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 xml:space="preserve">В случае несанкционированного вмешательства в работу прибора учета плата за электроэнергию пересчитывается за </w:t>
      </w:r>
      <w:proofErr w:type="gramStart"/>
      <w:r w:rsidRPr="002142A7">
        <w:rPr>
          <w:rFonts w:ascii="Times New Roman" w:hAnsi="Times New Roman"/>
          <w:sz w:val="28"/>
          <w:szCs w:val="28"/>
        </w:rPr>
        <w:t>период</w:t>
      </w:r>
      <w:proofErr w:type="gramEnd"/>
      <w:r w:rsidRPr="002142A7">
        <w:rPr>
          <w:rFonts w:ascii="Times New Roman" w:hAnsi="Times New Roman"/>
          <w:sz w:val="28"/>
          <w:szCs w:val="28"/>
        </w:rPr>
        <w:t xml:space="preserve"> начиная с даты установления пломб или устройств, позволяющих фиксировать факт несанкционированного вмешательства в работу прибора учета, но не ранее чем с даты проведения предыдущей проверки и не более чем за три месяца, предшествующие дате проверки, при которой выявлено несанкционированное вмешательство, и до даты устранения такого вмешательства.</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 xml:space="preserve">Перерасчет осуществляется исходя из объема, рассчитанного на основании нормативов потребления коммунальной услуги с применением повышающего коэффициента 10. Потребителю направляется требование о внесении </w:t>
      </w:r>
      <w:proofErr w:type="spellStart"/>
      <w:r w:rsidRPr="002142A7">
        <w:rPr>
          <w:rFonts w:ascii="Times New Roman" w:hAnsi="Times New Roman"/>
          <w:sz w:val="28"/>
          <w:szCs w:val="28"/>
        </w:rPr>
        <w:t>доначисленной</w:t>
      </w:r>
      <w:proofErr w:type="spellEnd"/>
      <w:r w:rsidRPr="002142A7">
        <w:rPr>
          <w:rFonts w:ascii="Times New Roman" w:hAnsi="Times New Roman"/>
          <w:sz w:val="28"/>
          <w:szCs w:val="28"/>
        </w:rPr>
        <w:t xml:space="preserve"> платы (п. 81(11) Правил).</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2.3. Перерасчет платы за электроэнергию в случае временного отсутствия потребителя</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В указанном случае перерасчет делается на основании письменного заявления потребителя о перерасчете, поданного до начала периода временного отсутствия потребителя или не позднее 30 дней после окончания периода временного отсутствия (п. 91 Правил).</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 xml:space="preserve">К заявлению необходимо приложить документы, подтверждающие продолжительность периода временного отсутствия, а также акт обследования на предмет </w:t>
      </w:r>
      <w:proofErr w:type="gramStart"/>
      <w:r w:rsidRPr="002142A7">
        <w:rPr>
          <w:rFonts w:ascii="Times New Roman" w:hAnsi="Times New Roman"/>
          <w:sz w:val="28"/>
          <w:szCs w:val="28"/>
        </w:rPr>
        <w:t>установления отсутствия технической возможности установки прибора учета</w:t>
      </w:r>
      <w:proofErr w:type="gramEnd"/>
      <w:r w:rsidRPr="002142A7">
        <w:rPr>
          <w:rFonts w:ascii="Times New Roman" w:hAnsi="Times New Roman"/>
          <w:sz w:val="28"/>
          <w:szCs w:val="28"/>
        </w:rPr>
        <w:t>.</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lastRenderedPageBreak/>
        <w:tab/>
        <w:t>В случае подачи заявления до начала периода временного отсутствия потребитель вправе указать в нем, что документы, подтверждающие продолжительность временного отсутствия, не могут быть представлены вместе с заявлением (с описанием причин) и будут представлены после возвращения потребителя (п. 92 Правил).</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Перерасчет делается исходя из количества полных календарных дней отсутствия, исключая день выбытия из жилого помещения и день прибытия в жилое помещение (п. 90 Правил).</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2.4. Перерасчет платы за электроэнергию при предоставлении ее ненадлежащего качества и (или) с перерывами, превышающими установленную продолжительность</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снижается на 0,15% размера платы, определенного за такой расчетный период (п. 9 Приложения N 1 к Правилам).</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r>
      <w:proofErr w:type="gramStart"/>
      <w:r w:rsidRPr="002142A7">
        <w:rPr>
          <w:rFonts w:ascii="Times New Roman" w:hAnsi="Times New Roman"/>
          <w:sz w:val="28"/>
          <w:szCs w:val="28"/>
        </w:rPr>
        <w:t>За каждый час снабжения электрической энергией, не соответствующей установленным требованиям,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данный расчетный период снижается на 0,15% размера платы, определенного за такой расчетный период (п. 10 Приложения N 1 к Правилам).</w:t>
      </w:r>
      <w:proofErr w:type="gramEnd"/>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 xml:space="preserve">В случае </w:t>
      </w:r>
      <w:proofErr w:type="gramStart"/>
      <w:r w:rsidRPr="002142A7">
        <w:rPr>
          <w:rFonts w:ascii="Times New Roman" w:hAnsi="Times New Roman"/>
          <w:sz w:val="28"/>
          <w:szCs w:val="28"/>
        </w:rPr>
        <w:t>обнаружения факта предоставления коммунальной услуги ненадлежащего качества</w:t>
      </w:r>
      <w:proofErr w:type="gramEnd"/>
      <w:r w:rsidRPr="002142A7">
        <w:rPr>
          <w:rFonts w:ascii="Times New Roman" w:hAnsi="Times New Roman"/>
          <w:sz w:val="28"/>
          <w:szCs w:val="28"/>
        </w:rPr>
        <w:t xml:space="preserve"> или с перерывами для установления причин нарушения организуется проверка, по результатам которой составляется соответствующий акт. Указанный акт является основанием для перерасчета платы за коммунальную услугу (разд. X Правил).</w:t>
      </w: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t>В случае спора факт ненадлежащего оказания коммунальных услуг также может подтверждаться любыми другими средствами доказывания (например, показаниями свидетелей, аудио- и видеозаписями, заключением эксперта) (п. 22 Постановления Пленума Верховного Суда РФ от 27.06.2017 N 22).</w:t>
      </w: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r w:rsidRPr="002142A7">
        <w:rPr>
          <w:rFonts w:ascii="Times New Roman" w:hAnsi="Times New Roman"/>
          <w:sz w:val="28"/>
          <w:szCs w:val="28"/>
        </w:rPr>
        <w:tab/>
      </w:r>
      <w:r w:rsidRPr="002142A7">
        <w:rPr>
          <w:rFonts w:ascii="Times New Roman" w:hAnsi="Times New Roman"/>
          <w:sz w:val="28"/>
          <w:szCs w:val="28"/>
        </w:rPr>
        <w:tab/>
      </w:r>
      <w:r w:rsidRPr="002142A7">
        <w:rPr>
          <w:rFonts w:ascii="Times New Roman" w:hAnsi="Times New Roman"/>
          <w:sz w:val="28"/>
          <w:szCs w:val="28"/>
        </w:rPr>
        <w:tab/>
      </w:r>
      <w:r w:rsidRPr="002142A7">
        <w:rPr>
          <w:rFonts w:ascii="Times New Roman" w:hAnsi="Times New Roman"/>
          <w:sz w:val="28"/>
          <w:szCs w:val="28"/>
        </w:rPr>
        <w:tab/>
      </w:r>
      <w:r w:rsidRPr="002142A7">
        <w:rPr>
          <w:rFonts w:ascii="Times New Roman" w:hAnsi="Times New Roman"/>
          <w:sz w:val="28"/>
          <w:szCs w:val="28"/>
        </w:rPr>
        <w:tab/>
      </w:r>
      <w:r w:rsidRPr="002142A7">
        <w:rPr>
          <w:rFonts w:ascii="Times New Roman" w:hAnsi="Times New Roman"/>
          <w:sz w:val="28"/>
          <w:szCs w:val="28"/>
        </w:rPr>
        <w:tab/>
      </w:r>
      <w:r w:rsidRPr="002142A7">
        <w:rPr>
          <w:rFonts w:ascii="Times New Roman" w:hAnsi="Times New Roman"/>
          <w:sz w:val="28"/>
          <w:szCs w:val="28"/>
        </w:rPr>
        <w:tab/>
        <w:t>Помощник прокурора Быкова Д.О.</w:t>
      </w: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2142A7" w:rsidRPr="002142A7" w:rsidRDefault="002142A7" w:rsidP="002142A7">
      <w:pPr>
        <w:spacing w:after="0" w:line="240" w:lineRule="auto"/>
        <w:contextualSpacing/>
        <w:jc w:val="both"/>
        <w:rPr>
          <w:rFonts w:ascii="Times New Roman" w:hAnsi="Times New Roman"/>
          <w:sz w:val="28"/>
          <w:szCs w:val="28"/>
        </w:rPr>
      </w:pPr>
    </w:p>
    <w:p w:rsidR="00B310BE" w:rsidRPr="002142A7" w:rsidRDefault="00B310BE" w:rsidP="002142A7">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B310BE" w:rsidRPr="002142A7" w:rsidRDefault="00B310BE" w:rsidP="002142A7">
      <w:pPr>
        <w:spacing w:after="0" w:line="240" w:lineRule="auto"/>
        <w:contextualSpacing/>
        <w:jc w:val="both"/>
        <w:rPr>
          <w:rFonts w:ascii="Times New Roman" w:hAnsi="Times New Roman"/>
          <w:sz w:val="28"/>
          <w:szCs w:val="28"/>
        </w:rPr>
      </w:pPr>
    </w:p>
    <w:p w:rsidR="00B310BE" w:rsidRPr="002142A7" w:rsidRDefault="00B310BE" w:rsidP="002142A7">
      <w:pPr>
        <w:spacing w:after="0" w:line="240" w:lineRule="auto"/>
        <w:contextualSpacing/>
        <w:jc w:val="both"/>
        <w:rPr>
          <w:rFonts w:ascii="Times New Roman" w:hAnsi="Times New Roman"/>
          <w:sz w:val="28"/>
          <w:szCs w:val="28"/>
        </w:rPr>
      </w:pPr>
    </w:p>
    <w:p w:rsidR="00B310BE" w:rsidRPr="002142A7" w:rsidRDefault="00B310BE" w:rsidP="002142A7">
      <w:pPr>
        <w:spacing w:after="0" w:line="240" w:lineRule="auto"/>
        <w:contextualSpacing/>
        <w:jc w:val="both"/>
        <w:rPr>
          <w:rFonts w:ascii="Times New Roman" w:hAnsi="Times New Roman"/>
          <w:sz w:val="28"/>
          <w:szCs w:val="28"/>
        </w:rPr>
      </w:pPr>
    </w:p>
    <w:p w:rsidR="00B310BE" w:rsidRPr="002142A7" w:rsidRDefault="00B310BE" w:rsidP="002142A7">
      <w:pPr>
        <w:spacing w:after="0" w:line="240" w:lineRule="auto"/>
        <w:contextualSpacing/>
        <w:jc w:val="both"/>
        <w:rPr>
          <w:rFonts w:ascii="Times New Roman" w:hAnsi="Times New Roman"/>
          <w:sz w:val="28"/>
          <w:szCs w:val="28"/>
        </w:rPr>
      </w:pPr>
    </w:p>
    <w:p w:rsidR="00B310BE" w:rsidRPr="002142A7" w:rsidRDefault="00B310BE" w:rsidP="002142A7">
      <w:pPr>
        <w:spacing w:after="0" w:line="240" w:lineRule="auto"/>
        <w:contextualSpacing/>
        <w:jc w:val="both"/>
        <w:rPr>
          <w:rFonts w:ascii="Times New Roman" w:hAnsi="Times New Roman"/>
          <w:sz w:val="28"/>
          <w:szCs w:val="28"/>
        </w:rPr>
      </w:pPr>
    </w:p>
    <w:sectPr w:rsidR="00B310BE" w:rsidRPr="002142A7"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2245"/>
    <w:rsid w:val="00020039"/>
    <w:rsid w:val="000F4F14"/>
    <w:rsid w:val="002142A7"/>
    <w:rsid w:val="0023059F"/>
    <w:rsid w:val="00301C44"/>
    <w:rsid w:val="003661B6"/>
    <w:rsid w:val="004574C9"/>
    <w:rsid w:val="004C0779"/>
    <w:rsid w:val="004E45B6"/>
    <w:rsid w:val="00597729"/>
    <w:rsid w:val="005A42D2"/>
    <w:rsid w:val="006D281B"/>
    <w:rsid w:val="00707112"/>
    <w:rsid w:val="007F247D"/>
    <w:rsid w:val="00882245"/>
    <w:rsid w:val="00915A51"/>
    <w:rsid w:val="00924198"/>
    <w:rsid w:val="00976907"/>
    <w:rsid w:val="00B310BE"/>
    <w:rsid w:val="00B46AA8"/>
    <w:rsid w:val="00B713E9"/>
    <w:rsid w:val="00BD410F"/>
    <w:rsid w:val="00BF3AF4"/>
    <w:rsid w:val="00D11CD8"/>
    <w:rsid w:val="00ED28EA"/>
    <w:rsid w:val="00F767B1"/>
    <w:rsid w:val="00FA1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FFB927B4993C2339FD34BA59C9DD36BBC14AAE894F1EACAB42563964EAB95EDB938E396BF6679E681D6D6C045F09C5A4B100D8F35FBDBC2u4B"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4CFFB927B4993C2339FD34BA59C9DD36BBB17AFEA93F1EACAB42563964EAB95EDB938E396BF637BE281D6D6C045F09C5A4B100D8F35FBDBC2u4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4CFFB927B4993C2339FD34BA59C9DD36BBB17AFEA93F1EACAB42563964EAB95EDB938E392BA6D2BB1CED78A8517E39C5F4B130F93C3u7B" TargetMode="External"/><Relationship Id="rId11" Type="http://schemas.openxmlformats.org/officeDocument/2006/relationships/hyperlink" Target="consultantplus://offline/ref=D4CFFB927B4993C2339FD34BA59C9DD36BBA14AFEE91F1EACAB42563964EAB95EDB938E396BE6F77E981D6D6C045F09C5A4B100D8F35FBDBC2u4B" TargetMode="External"/><Relationship Id="rId5" Type="http://schemas.openxmlformats.org/officeDocument/2006/relationships/hyperlink" Target="consultantplus://offline/ref=D4CFFB927B4993C2339FD34BA59C9DD36BBE17AAEE9DF1EACAB42563964EAB95EDB938EB93B4322EA4DF8F86830EFC9F4357110DC9u1B" TargetMode="External"/><Relationship Id="rId10" Type="http://schemas.openxmlformats.org/officeDocument/2006/relationships/hyperlink" Target="consultantplus://offline/ref=D4CFFB927B4993C2339FD34BA59C9DD36BBA10AAEE96F1EACAB42563964EAB95EDB938E396BF667BE781D6D6C045F09C5A4B100D8F35FBDBC2u4B" TargetMode="External"/><Relationship Id="rId4" Type="http://schemas.openxmlformats.org/officeDocument/2006/relationships/hyperlink" Target="consultantplus://offline/ref=D4CFFB927B4993C2339FD34BA59C9DD36BBA13ACEE9DF1EACAB42563964EAB95EDB938E396BF6679E881D6D6C045F09C5A4B100D8F35FBDBC2u4B" TargetMode="External"/><Relationship Id="rId9" Type="http://schemas.openxmlformats.org/officeDocument/2006/relationships/hyperlink" Target="consultantplus://offline/ref=D4CFFB927B4993C2339FD34BA59C9DD36BBB15AEEF90F1EACAB42563964EAB95EDB938E396BF6676E681D6D6C045F09C5A4B100D8F35FBDBC2u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5469</Words>
  <Characters>31178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11</cp:revision>
  <dcterms:created xsi:type="dcterms:W3CDTF">2021-07-19T10:59:00Z</dcterms:created>
  <dcterms:modified xsi:type="dcterms:W3CDTF">2022-05-12T01:33:00Z</dcterms:modified>
</cp:coreProperties>
</file>