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9E6F84" w:rsidP="009E6F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9E6F84" w:rsidRDefault="009E6F84" w:rsidP="009E6F84">
      <w:pPr>
        <w:jc w:val="both"/>
      </w:pPr>
    </w:p>
    <w:p w:rsidR="009E6F84" w:rsidRDefault="009E6F84" w:rsidP="009E6F84">
      <w:pPr>
        <w:jc w:val="both"/>
      </w:pPr>
      <w:r>
        <w:tab/>
        <w:t xml:space="preserve">Доволенским районным судом осужден 42-летний житель с. Довольное Р.Р.Г. за совершение квартирной кражи и грабежа у несовершеннолетнего </w:t>
      </w:r>
      <w:r w:rsidR="00FA4250">
        <w:t xml:space="preserve">потерпевшего в магазине </w:t>
      </w:r>
      <w:proofErr w:type="gramStart"/>
      <w:r w:rsidR="00FA4250">
        <w:t>с</w:t>
      </w:r>
      <w:proofErr w:type="gramEnd"/>
      <w:r w:rsidR="00FA4250">
        <w:t>. Довольное.</w:t>
      </w:r>
    </w:p>
    <w:p w:rsidR="00FA4250" w:rsidRDefault="00FA4250" w:rsidP="009E6F84">
      <w:pPr>
        <w:jc w:val="both"/>
      </w:pPr>
      <w:r>
        <w:tab/>
        <w:t xml:space="preserve">Как установил суд, события имели место 07.06.2022. Сначала Р.Р.Г. распивал спиртное на усадьбе домовладения потерпевшей Г.Л.В. по ул. Луговой. Убедившись, что дома никого нет, он решил проникнуть в жилище и что-нибудь украсть. После чего через окно незаконно проник в дом, где </w:t>
      </w:r>
      <w:r w:rsidR="00D32CD3">
        <w:t xml:space="preserve">снял с холодильника компрессор, приведя последний в негодное для эксплуатации состояние. Затем с данным компрессором пошел в пункт приема лома цветного металла. Однако данного имущества не хватило для приобретения достаточной дозы спиртного, после чего Р.Р.Г. встретил в </w:t>
      </w:r>
      <w:r w:rsidR="00212DC3">
        <w:t>одном из магазинов несовершеннолетнего К., который пытался разменять 5000 рублей. После того, как продавец положила на прилавок разменянные денежные средства, Р.Р.Г. рукой взял 500 рублей, положил в карман и на просьбы несовершеннолетнего К. вернуть деньги, потребовал, чтобы он ушел, а то он может забрать оставшиеся у него 4500 рублей. После чего ушел.</w:t>
      </w:r>
    </w:p>
    <w:p w:rsidR="00B82426" w:rsidRDefault="00212DC3" w:rsidP="009E6F84">
      <w:pPr>
        <w:jc w:val="both"/>
      </w:pPr>
      <w:r>
        <w:tab/>
        <w:t xml:space="preserve">Суд по предложению государственного обвинителя – заместителя прокурора Доволенского района Русина М.Н. </w:t>
      </w:r>
      <w:proofErr w:type="gramStart"/>
      <w:r>
        <w:t>согласился с доказанностью вины Р.Р.Г. При назначении наказания учел</w:t>
      </w:r>
      <w:proofErr w:type="gramEnd"/>
      <w:r>
        <w:t xml:space="preserve">, что Р.Р. Г. ранее неоднократно судим, преступления совершил в состоянии алкогольного опьянения и с целью последующего приобретения и употребления спиртного. Кроме того, Р.Р.Г. оказался особо опасным рецидивистом. С учетом </w:t>
      </w:r>
      <w:r w:rsidR="00B82426">
        <w:t>сведений о личности суд осудил Р.Р.Г. к 2 годам 8 месяцам лишения свободы в исправительной колонии особого режима. Иск потерпевшей  Г.Л.В. о возмещении ущерба за сломанный холодильник в сумме 15 000 рублей удовлетворен полностью, с виновного взыскана указанная сумма.</w:t>
      </w:r>
    </w:p>
    <w:p w:rsidR="00B82426" w:rsidRDefault="00B82426" w:rsidP="009E6F84">
      <w:pPr>
        <w:jc w:val="both"/>
      </w:pPr>
    </w:p>
    <w:p w:rsidR="00212DC3" w:rsidRDefault="00B82426" w:rsidP="009E6F84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  <w:r w:rsidR="00212DC3">
        <w:t xml:space="preserve"> </w:t>
      </w:r>
    </w:p>
    <w:sectPr w:rsidR="00212DC3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F84"/>
    <w:rsid w:val="000D2DA5"/>
    <w:rsid w:val="001C7306"/>
    <w:rsid w:val="001F3F78"/>
    <w:rsid w:val="00212DC3"/>
    <w:rsid w:val="002D1F77"/>
    <w:rsid w:val="00530703"/>
    <w:rsid w:val="00647CA1"/>
    <w:rsid w:val="006B45D5"/>
    <w:rsid w:val="00822BC9"/>
    <w:rsid w:val="009E6F84"/>
    <w:rsid w:val="00A45959"/>
    <w:rsid w:val="00B82426"/>
    <w:rsid w:val="00D32CD3"/>
    <w:rsid w:val="00FA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2022-09-27T10:53:00Z</dcterms:created>
  <dcterms:modified xsi:type="dcterms:W3CDTF">2022-09-27T11:02:00Z</dcterms:modified>
</cp:coreProperties>
</file>