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9EC" w:rsidRPr="002159EC" w:rsidRDefault="00F34484" w:rsidP="00215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30.01.2023</w:t>
      </w:r>
      <w:r w:rsidR="002159EC">
        <w:rPr>
          <w:rFonts w:ascii="Times New Roman" w:hAnsi="Times New Roman" w:cs="Times New Roman"/>
          <w:sz w:val="28"/>
          <w:szCs w:val="28"/>
        </w:rPr>
        <w:t xml:space="preserve"> прокурор Доволенского района Трофимова М.И. </w:t>
      </w:r>
      <w:r>
        <w:rPr>
          <w:rFonts w:ascii="Times New Roman" w:hAnsi="Times New Roman" w:cs="Times New Roman"/>
          <w:sz w:val="28"/>
          <w:szCs w:val="28"/>
        </w:rPr>
        <w:t>провела личный выездной прием в администрации Ильинского сельсовета</w:t>
      </w:r>
      <w:r w:rsidR="002159EC">
        <w:rPr>
          <w:rFonts w:ascii="Times New Roman" w:hAnsi="Times New Roman" w:cs="Times New Roman"/>
          <w:sz w:val="28"/>
          <w:szCs w:val="28"/>
        </w:rPr>
        <w:t xml:space="preserve">, в ходе которого даны разъяснения </w:t>
      </w:r>
      <w:r>
        <w:rPr>
          <w:rFonts w:ascii="Times New Roman" w:hAnsi="Times New Roman" w:cs="Times New Roman"/>
          <w:sz w:val="28"/>
          <w:szCs w:val="28"/>
        </w:rPr>
        <w:t>семейного законодательства по вопросам раздела имущества супругов при разводе, законодательства в жилищно-коммунальной сфере в части обжалования решения регионального оператора по взысканию долга за вывоз ТКО</w:t>
      </w:r>
      <w:r w:rsidR="002159EC">
        <w:rPr>
          <w:rFonts w:ascii="Times New Roman" w:hAnsi="Times New Roman" w:cs="Times New Roman"/>
          <w:sz w:val="28"/>
          <w:szCs w:val="28"/>
        </w:rPr>
        <w:t xml:space="preserve">, принято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59EC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59EC">
        <w:rPr>
          <w:rFonts w:ascii="Times New Roman" w:hAnsi="Times New Roman" w:cs="Times New Roman"/>
          <w:sz w:val="28"/>
          <w:szCs w:val="28"/>
        </w:rPr>
        <w:t xml:space="preserve"> по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159EC">
        <w:rPr>
          <w:rFonts w:ascii="Times New Roman" w:hAnsi="Times New Roman" w:cs="Times New Roman"/>
          <w:sz w:val="28"/>
          <w:szCs w:val="28"/>
        </w:rPr>
        <w:t xml:space="preserve"> содержания дорог на территории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2159EC">
        <w:rPr>
          <w:rFonts w:ascii="Times New Roman" w:hAnsi="Times New Roman" w:cs="Times New Roman"/>
          <w:sz w:val="28"/>
          <w:szCs w:val="28"/>
        </w:rPr>
        <w:t xml:space="preserve"> сельсовета. По принят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2159EC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159EC">
        <w:rPr>
          <w:rFonts w:ascii="Times New Roman" w:hAnsi="Times New Roman" w:cs="Times New Roman"/>
          <w:sz w:val="28"/>
          <w:szCs w:val="28"/>
        </w:rPr>
        <w:t xml:space="preserve"> организованы проверочные мероприятия,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проведения которых прокуратурой района будут приняты исчерпывающие меры по защите прав граждан</w:t>
      </w:r>
      <w:r w:rsidR="002159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Разрешение обращения поставлено на личный контроль прокурора района.</w:t>
      </w:r>
      <w:bookmarkStart w:id="0" w:name="_GoBack"/>
      <w:bookmarkEnd w:id="0"/>
    </w:p>
    <w:p w:rsidR="001752A1" w:rsidRPr="006F7E0F" w:rsidRDefault="001752A1" w:rsidP="001752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D8F" w:rsidRDefault="00EB2D8F" w:rsidP="001752A1">
      <w:pPr>
        <w:ind w:firstLine="709"/>
      </w:pPr>
    </w:p>
    <w:sectPr w:rsidR="00EB2D8F" w:rsidSect="00EB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A1"/>
    <w:rsid w:val="000425CE"/>
    <w:rsid w:val="0012308E"/>
    <w:rsid w:val="001752A1"/>
    <w:rsid w:val="0021498F"/>
    <w:rsid w:val="002159EC"/>
    <w:rsid w:val="002B7D0B"/>
    <w:rsid w:val="00410F7A"/>
    <w:rsid w:val="00497C61"/>
    <w:rsid w:val="004D5F3C"/>
    <w:rsid w:val="006D288E"/>
    <w:rsid w:val="0072553A"/>
    <w:rsid w:val="00A5539B"/>
    <w:rsid w:val="00AE7ABA"/>
    <w:rsid w:val="00C51BB6"/>
    <w:rsid w:val="00C94EF2"/>
    <w:rsid w:val="00D61BA2"/>
    <w:rsid w:val="00DE1300"/>
    <w:rsid w:val="00E165B3"/>
    <w:rsid w:val="00EB2D8F"/>
    <w:rsid w:val="00F34484"/>
    <w:rsid w:val="00F56A26"/>
    <w:rsid w:val="00F8189E"/>
    <w:rsid w:val="00FA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1EDE"/>
  <w15:docId w15:val="{4E2E1580-2F07-4381-A39A-061EABAC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189E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189E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Быкова Дарья Олеговна</cp:lastModifiedBy>
  <cp:revision>3</cp:revision>
  <dcterms:created xsi:type="dcterms:W3CDTF">2022-11-16T10:22:00Z</dcterms:created>
  <dcterms:modified xsi:type="dcterms:W3CDTF">2023-02-03T10:59:00Z</dcterms:modified>
</cp:coreProperties>
</file>