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0" w:sz="4" w:val="single"/>
        </w:pBdr>
        <w:spacing w:after="0"/>
        <w:ind w:firstLine="708"/>
        <w:jc w:val="center"/>
        <w:rPr>
          <w:sz w:val="36"/>
        </w:rPr>
      </w:pPr>
      <w:r>
        <w:rPr>
          <w:b w:val="1"/>
          <w:sz w:val="36"/>
        </w:rPr>
        <w:t>Воинский учет иностранных граждан</w:t>
      </w:r>
    </w:p>
    <w:p w14:paraId="02000000">
      <w:pPr>
        <w:widowControl w:val="1"/>
        <w:spacing w:line="240" w:lineRule="auto"/>
        <w:ind w:firstLine="708"/>
        <w:jc w:val="both"/>
        <w:rPr>
          <w:b w:val="1"/>
        </w:rPr>
      </w:pPr>
      <w:r>
        <w:rPr>
          <w:b w:val="1"/>
        </w:rPr>
        <w:t>Что такое воинский учет?</w:t>
      </w:r>
    </w:p>
    <w:p w14:paraId="03000000">
      <w:pPr>
        <w:widowControl w:val="1"/>
        <w:spacing w:line="240" w:lineRule="auto"/>
        <w:ind w:firstLine="708"/>
        <w:jc w:val="both"/>
      </w:pPr>
      <w:r>
        <w:t xml:space="preserve">Это обязательная процедура, регламентированная законодательством РФ, которая позволяет учитывать иностранных граждан, временно или постоянно проживающих на территории России, и обеспечивает выполнение ими воинской обязанности </w:t>
      </w:r>
      <w:r>
        <w:t>(Статья 2 Федерального закона от 28 марта 1998 г. № 53-ФЗ «О воинской обязанности и военной службе»).</w:t>
      </w:r>
    </w:p>
    <w:p w14:paraId="04000000">
      <w:pPr>
        <w:widowControl w:val="1"/>
        <w:spacing w:line="240" w:lineRule="auto"/>
        <w:ind w:firstLine="708"/>
        <w:jc w:val="both"/>
        <w:rPr>
          <w:b w:val="1"/>
        </w:rPr>
      </w:pPr>
      <w:r>
        <w:rPr>
          <w:b w:val="1"/>
        </w:rPr>
        <w:t>Кто обязан встать на учет?</w:t>
      </w:r>
    </w:p>
    <w:p w14:paraId="05000000">
      <w:pPr>
        <w:widowControl w:val="1"/>
        <w:spacing w:line="240" w:lineRule="auto"/>
        <w:ind w:firstLine="708"/>
        <w:jc w:val="both"/>
      </w:pPr>
      <w:r>
        <w:t>Иностранные граждане, достигшие 18 лет и находящиеся на территории РФ.</w:t>
      </w:r>
    </w:p>
    <w:p w14:paraId="06000000">
      <w:pPr>
        <w:widowControl w:val="1"/>
        <w:spacing w:line="240" w:lineRule="auto"/>
        <w:ind w:firstLine="708"/>
        <w:jc w:val="both"/>
      </w:pPr>
      <w:r>
        <w:t xml:space="preserve">-Лица, зарегистрированные по месту пребывания или жительства, в рамках миграционной политики </w:t>
      </w:r>
      <w:r>
        <w:t>(Статья 4 Федерального закона № 53-ФЗ).</w:t>
      </w:r>
    </w:p>
    <w:p w14:paraId="07000000">
      <w:pPr>
        <w:widowControl w:val="1"/>
        <w:spacing w:line="240" w:lineRule="auto"/>
        <w:ind w:firstLine="708"/>
        <w:jc w:val="both"/>
        <w:rPr>
          <w:b w:val="1"/>
        </w:rPr>
      </w:pPr>
      <w:r>
        <w:rPr>
          <w:b w:val="1"/>
        </w:rPr>
        <w:t>Как пройти постановку на воинский учет?</w:t>
      </w:r>
    </w:p>
    <w:p w14:paraId="08000000">
      <w:pPr>
        <w:widowControl w:val="1"/>
        <w:spacing w:line="240" w:lineRule="auto"/>
        <w:ind w:firstLine="708"/>
        <w:jc w:val="both"/>
      </w:pPr>
      <w:r>
        <w:t>Обратиться в местный военкомат по месту регистрации или пребывания.</w:t>
      </w:r>
    </w:p>
    <w:p w14:paraId="09000000">
      <w:pPr>
        <w:widowControl w:val="1"/>
        <w:spacing w:line="240" w:lineRule="auto"/>
        <w:ind w:firstLine="708"/>
        <w:jc w:val="both"/>
      </w:pPr>
      <w:r>
        <w:t>Предоставить документы:</w:t>
      </w:r>
    </w:p>
    <w:p w14:paraId="0A000000">
      <w:pPr>
        <w:widowControl w:val="1"/>
        <w:spacing w:line="240" w:lineRule="auto"/>
        <w:ind w:firstLine="708"/>
        <w:jc w:val="both"/>
      </w:pPr>
      <w:r>
        <w:t>Паспорт иностранного гражданина.</w:t>
      </w:r>
    </w:p>
    <w:p w14:paraId="0B000000">
      <w:pPr>
        <w:widowControl w:val="1"/>
        <w:spacing w:line="240" w:lineRule="auto"/>
        <w:ind w:firstLine="708"/>
        <w:jc w:val="both"/>
      </w:pPr>
      <w:r>
        <w:t>Документы, подтверждающие регистрацию (миграционная карта, временная регистрация).</w:t>
      </w:r>
    </w:p>
    <w:p w14:paraId="0C000000">
      <w:pPr>
        <w:widowControl w:val="1"/>
        <w:spacing w:line="240" w:lineRule="auto"/>
        <w:ind w:firstLine="708"/>
        <w:jc w:val="both"/>
      </w:pPr>
      <w:r>
        <w:t>Пройти медицинское обследование (по необходимости).</w:t>
      </w:r>
    </w:p>
    <w:p w14:paraId="0D000000">
      <w:pPr>
        <w:widowControl w:val="1"/>
        <w:spacing w:line="240" w:lineRule="auto"/>
        <w:ind w:firstLine="708"/>
        <w:jc w:val="both"/>
      </w:pPr>
      <w:r>
        <w:t>Получить отметку/документ о постановке на учет.</w:t>
      </w:r>
    </w:p>
    <w:p w14:paraId="0E000000">
      <w:pPr>
        <w:widowControl w:val="1"/>
        <w:spacing w:line="240" w:lineRule="auto"/>
        <w:ind w:firstLine="708"/>
        <w:jc w:val="both"/>
      </w:pPr>
      <w:r>
        <w:t>(Положение о порядке постановки на воинский учет, утвержденное постановлением Правительства РФ)</w:t>
      </w:r>
    </w:p>
    <w:p w14:paraId="0F000000">
      <w:pPr>
        <w:widowControl w:val="1"/>
        <w:spacing w:line="240" w:lineRule="auto"/>
        <w:ind w:firstLine="708"/>
        <w:jc w:val="both"/>
        <w:rPr>
          <w:b w:val="1"/>
        </w:rPr>
      </w:pPr>
      <w:r>
        <w:rPr>
          <w:b w:val="1"/>
        </w:rPr>
        <w:t>Какие документы нужны?</w:t>
      </w:r>
    </w:p>
    <w:p w14:paraId="10000000">
      <w:pPr>
        <w:widowControl w:val="1"/>
        <w:spacing w:line="240" w:lineRule="auto"/>
        <w:ind w:firstLine="708"/>
        <w:jc w:val="both"/>
      </w:pPr>
      <w:r>
        <w:t>Паспорт иностранного гражданина.</w:t>
      </w:r>
    </w:p>
    <w:p w14:paraId="11000000">
      <w:pPr>
        <w:widowControl w:val="1"/>
        <w:spacing w:line="240" w:lineRule="auto"/>
        <w:ind w:firstLine="708"/>
        <w:jc w:val="both"/>
      </w:pPr>
      <w:r>
        <w:t>Документы о регистрации в РФ.</w:t>
      </w:r>
    </w:p>
    <w:p w14:paraId="12000000">
      <w:pPr>
        <w:widowControl w:val="1"/>
        <w:spacing w:line="240" w:lineRule="auto"/>
        <w:ind w:firstLine="708"/>
        <w:jc w:val="both"/>
      </w:pPr>
      <w:r>
        <w:t>Медицинские справки (при необходимости).</w:t>
      </w:r>
    </w:p>
    <w:p w14:paraId="13000000">
      <w:pPr>
        <w:widowControl w:val="1"/>
        <w:spacing w:line="240" w:lineRule="auto"/>
        <w:ind w:firstLine="708"/>
        <w:jc w:val="both"/>
      </w:pPr>
      <w:r>
        <w:t>(Пункт 8 постановления Правительства РФ № 646)</w:t>
      </w:r>
    </w:p>
    <w:p w14:paraId="14000000">
      <w:pPr>
        <w:widowControl w:val="1"/>
        <w:spacing w:line="240" w:lineRule="auto"/>
        <w:ind w:firstLine="708"/>
        <w:jc w:val="both"/>
        <w:rPr>
          <w:b w:val="1"/>
        </w:rPr>
      </w:pPr>
      <w:r>
        <w:rPr>
          <w:b w:val="1"/>
        </w:rPr>
        <w:t>Какие последствия за нарушение?</w:t>
      </w:r>
    </w:p>
    <w:p w14:paraId="15000000">
      <w:pPr>
        <w:widowControl w:val="1"/>
        <w:spacing w:line="240" w:lineRule="auto"/>
        <w:ind w:firstLine="708"/>
        <w:jc w:val="both"/>
      </w:pPr>
      <w:r>
        <w:t>Штрафы и административное преследование в соответствии с частью 3 статьи 20.25 КоАП РФ («Нарушение правил учета иностранных граждан»).</w:t>
      </w:r>
    </w:p>
    <w:p w14:paraId="16000000">
      <w:pPr>
        <w:widowControl w:val="1"/>
        <w:spacing w:line="240" w:lineRule="auto"/>
        <w:ind w:firstLine="708"/>
        <w:jc w:val="both"/>
      </w:pPr>
      <w:r>
        <w:t>Ограничение выезда за границу.</w:t>
      </w:r>
    </w:p>
    <w:p w14:paraId="17000000">
      <w:pPr>
        <w:widowControl w:val="1"/>
        <w:spacing w:line="240" w:lineRule="auto"/>
        <w:ind w:firstLine="708"/>
        <w:jc w:val="both"/>
      </w:pPr>
      <w:r>
        <w:t>Уголовная ответственность при уклонении от воинского учета.</w:t>
      </w:r>
    </w:p>
    <w:p w14:paraId="18000000">
      <w:pPr>
        <w:widowControl w:val="1"/>
        <w:spacing w:line="240" w:lineRule="auto"/>
        <w:ind w:firstLine="708"/>
        <w:jc w:val="both"/>
      </w:pPr>
      <w:r>
        <w:t>(Пункты 4 и 5 статьи 20.25 КоАП РФ)</w:t>
      </w:r>
    </w:p>
    <w:p w14:paraId="19000000">
      <w:pPr>
        <w:widowControl w:val="1"/>
        <w:spacing w:line="240" w:lineRule="auto"/>
        <w:ind w:firstLine="708"/>
        <w:jc w:val="both"/>
        <w:rPr>
          <w:b w:val="1"/>
        </w:rPr>
      </w:pPr>
      <w:r>
        <w:rPr>
          <w:b w:val="1"/>
        </w:rPr>
        <w:t>Важно!</w:t>
      </w:r>
    </w:p>
    <w:p w14:paraId="1A000000">
      <w:pPr>
        <w:widowControl w:val="1"/>
        <w:spacing w:line="240" w:lineRule="auto"/>
        <w:ind w:firstLine="708"/>
        <w:jc w:val="both"/>
      </w:pPr>
      <w:r>
        <w:t>Необходимо своевременно уведомлять о смене места жительства или гражданства.</w:t>
      </w:r>
    </w:p>
    <w:p w14:paraId="1B000000">
      <w:pPr>
        <w:widowControl w:val="1"/>
        <w:spacing w:line="240" w:lineRule="auto"/>
        <w:ind w:firstLine="708"/>
        <w:jc w:val="both"/>
      </w:pPr>
      <w:r>
        <w:t xml:space="preserve">Лица, проходящие военную службу в своей стране, могут быть освобождены при предоставлении соответствующих подтверждающих документов </w:t>
      </w:r>
      <w:r>
        <w:t>(Статья 5 Федерального закона № 53-ФЗ).</w:t>
      </w:r>
    </w:p>
    <w:p w14:paraId="1C000000">
      <w:pPr>
        <w:widowControl w:val="1"/>
        <w:spacing w:line="240" w:lineRule="auto"/>
        <w:ind w:firstLine="708"/>
        <w:jc w:val="both"/>
      </w:pPr>
      <w:r>
        <w:t>Обязанность проходить воинский учет — важное гражданское право и долг!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Balloon Text"/>
    <w:basedOn w:val="Style_1"/>
    <w:link w:val="Style_8_ch"/>
    <w:rPr>
      <w:rFonts w:ascii="Tahoma" w:hAnsi="Tahoma"/>
      <w:sz w:val="16"/>
    </w:rPr>
  </w:style>
  <w:style w:styleId="Style_8_ch" w:type="character">
    <w:name w:val="Balloon Text"/>
    <w:basedOn w:val="Style_1_ch"/>
    <w:link w:val="Style_8"/>
    <w:rPr>
      <w:rFonts w:ascii="Tahoma" w:hAnsi="Tahoma"/>
      <w:sz w:val="1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Normal (Web)"/>
    <w:basedOn w:val="Style_1"/>
    <w:link w:val="Style_20_ch"/>
    <w:rPr>
      <w:sz w:val="24"/>
    </w:rPr>
  </w:style>
  <w:style w:styleId="Style_20_ch" w:type="character">
    <w:name w:val="Normal (Web)"/>
    <w:basedOn w:val="Style_1_ch"/>
    <w:link w:val="Style_20"/>
    <w:rPr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6" w:type="table">
    <w:name w:val="Table Grid"/>
    <w:basedOn w:val="Style_25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2025-11-01T02:58:52Z</dcterms:created>
  <dcterms:modified xsi:type="dcterms:W3CDTF">2025-11-01T03:00:11Z</dcterms:modified>
</cp:coreProperties>
</file>